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EA4DD" w14:textId="55ED9493" w:rsidR="007F0F00" w:rsidRPr="00EE04E8" w:rsidRDefault="00EE04E8" w:rsidP="00EE04E8">
      <w:pPr>
        <w:pBdr>
          <w:top w:val="single" w:sz="4" w:space="1" w:color="auto"/>
          <w:left w:val="single" w:sz="4" w:space="4" w:color="auto"/>
          <w:bottom w:val="single" w:sz="4" w:space="1" w:color="auto"/>
          <w:right w:val="single" w:sz="4" w:space="4" w:color="auto"/>
        </w:pBdr>
        <w:jc w:val="center"/>
        <w:rPr>
          <w:b/>
          <w:lang w:val="fr-BE"/>
        </w:rPr>
      </w:pPr>
      <w:r w:rsidRPr="00EE04E8">
        <w:rPr>
          <w:b/>
          <w:lang w:val="fr-BE"/>
        </w:rPr>
        <w:t>LES COLLECTIFS ETUDIANTS ET LA PROCEDURE D’</w:t>
      </w:r>
      <w:r w:rsidR="00732884">
        <w:rPr>
          <w:b/>
          <w:lang w:val="fr-BE"/>
        </w:rPr>
        <w:t>EVALUATION DES KOTS-À-</w:t>
      </w:r>
      <w:r w:rsidRPr="00EE04E8">
        <w:rPr>
          <w:b/>
          <w:lang w:val="fr-BE"/>
        </w:rPr>
        <w:t>PROJET À L’</w:t>
      </w:r>
      <w:r w:rsidR="00242481">
        <w:rPr>
          <w:b/>
          <w:lang w:val="fr-BE"/>
        </w:rPr>
        <w:t>UCLOUVAIN</w:t>
      </w:r>
    </w:p>
    <w:p w14:paraId="19F795F1" w14:textId="77777777" w:rsidR="00EE04E8" w:rsidRDefault="00EE04E8" w:rsidP="00EE04E8">
      <w:pPr>
        <w:pBdr>
          <w:top w:val="single" w:sz="4" w:space="1" w:color="auto"/>
          <w:left w:val="single" w:sz="4" w:space="4" w:color="auto"/>
          <w:bottom w:val="single" w:sz="4" w:space="1" w:color="auto"/>
          <w:right w:val="single" w:sz="4" w:space="4" w:color="auto"/>
        </w:pBdr>
        <w:jc w:val="center"/>
        <w:rPr>
          <w:lang w:val="fr-BE"/>
        </w:rPr>
      </w:pPr>
      <w:r>
        <w:rPr>
          <w:lang w:val="fr-BE"/>
        </w:rPr>
        <w:t>Texte adopté par le Conseil des affaires sociales et étudiantes du …</w:t>
      </w:r>
    </w:p>
    <w:p w14:paraId="4A400881" w14:textId="26CF52BF" w:rsidR="00732884" w:rsidRDefault="00EE04E8" w:rsidP="00EE04E8">
      <w:pPr>
        <w:pBdr>
          <w:top w:val="single" w:sz="4" w:space="1" w:color="auto"/>
          <w:left w:val="single" w:sz="4" w:space="4" w:color="auto"/>
          <w:bottom w:val="single" w:sz="4" w:space="1" w:color="auto"/>
          <w:right w:val="single" w:sz="4" w:space="4" w:color="auto"/>
        </w:pBdr>
        <w:jc w:val="center"/>
        <w:rPr>
          <w:lang w:val="fr-BE"/>
        </w:rPr>
      </w:pPr>
      <w:r>
        <w:rPr>
          <w:lang w:val="fr-BE"/>
        </w:rPr>
        <w:t xml:space="preserve">Procédure adoptée pour les </w:t>
      </w:r>
      <w:r w:rsidR="00DE7667">
        <w:rPr>
          <w:lang w:val="fr-BE"/>
        </w:rPr>
        <w:t>Commission</w:t>
      </w:r>
      <w:r>
        <w:rPr>
          <w:lang w:val="fr-BE"/>
        </w:rPr>
        <w:t>s de 2019, 2020 et 2021</w:t>
      </w:r>
    </w:p>
    <w:p w14:paraId="1593216C" w14:textId="13CC47E3" w:rsidR="00732884" w:rsidRDefault="00732884" w:rsidP="00732884">
      <w:pPr>
        <w:spacing w:after="0" w:line="240" w:lineRule="auto"/>
        <w:rPr>
          <w:lang w:val="fr-BE"/>
        </w:rPr>
      </w:pPr>
    </w:p>
    <w:p w14:paraId="1EEE93BA" w14:textId="77777777" w:rsidR="00875A4E" w:rsidRDefault="00875A4E" w:rsidP="00732884">
      <w:pPr>
        <w:spacing w:after="0" w:line="240" w:lineRule="auto"/>
        <w:rPr>
          <w:lang w:val="fr-BE"/>
        </w:rPr>
      </w:pPr>
    </w:p>
    <w:p w14:paraId="4875D692" w14:textId="2CA2B106" w:rsidR="00EE04E8" w:rsidRDefault="00732884" w:rsidP="00E07FDF">
      <w:pPr>
        <w:spacing w:after="0" w:line="240" w:lineRule="auto"/>
        <w:jc w:val="both"/>
        <w:rPr>
          <w:b/>
          <w:lang w:val="fr-BE"/>
        </w:rPr>
      </w:pPr>
      <w:r w:rsidRPr="00732884">
        <w:rPr>
          <w:b/>
          <w:lang w:val="fr-BE"/>
        </w:rPr>
        <w:t>Préalable :</w:t>
      </w:r>
    </w:p>
    <w:p w14:paraId="786E0992" w14:textId="77777777" w:rsidR="00875A4E" w:rsidRPr="00732884" w:rsidRDefault="00875A4E" w:rsidP="00E07FDF">
      <w:pPr>
        <w:spacing w:after="0" w:line="240" w:lineRule="auto"/>
        <w:jc w:val="both"/>
        <w:rPr>
          <w:b/>
          <w:lang w:val="fr-BE"/>
        </w:rPr>
      </w:pPr>
    </w:p>
    <w:p w14:paraId="6BB56A90" w14:textId="30721070" w:rsidR="00732884" w:rsidRDefault="00732884" w:rsidP="00E07FDF">
      <w:pPr>
        <w:spacing w:after="0" w:line="240" w:lineRule="auto"/>
        <w:jc w:val="both"/>
        <w:rPr>
          <w:lang w:val="fr-BE"/>
        </w:rPr>
      </w:pPr>
      <w:r>
        <w:rPr>
          <w:lang w:val="fr-BE"/>
        </w:rPr>
        <w:t>Cette proposition de procédure d’évaluation des kots-à-projet a été</w:t>
      </w:r>
    </w:p>
    <w:p w14:paraId="22ED6FD5" w14:textId="77777777" w:rsidR="00875A4E" w:rsidRDefault="00875A4E" w:rsidP="00E07FDF">
      <w:pPr>
        <w:spacing w:after="0" w:line="240" w:lineRule="auto"/>
        <w:jc w:val="both"/>
        <w:rPr>
          <w:lang w:val="fr-BE"/>
        </w:rPr>
      </w:pPr>
    </w:p>
    <w:p w14:paraId="29C61A1D" w14:textId="77777777" w:rsidR="00732884" w:rsidRDefault="00732884" w:rsidP="00E07FDF">
      <w:pPr>
        <w:pStyle w:val="Paragraphedeliste"/>
        <w:numPr>
          <w:ilvl w:val="0"/>
          <w:numId w:val="1"/>
        </w:numPr>
        <w:spacing w:after="0" w:line="240" w:lineRule="auto"/>
        <w:jc w:val="both"/>
        <w:rPr>
          <w:lang w:val="fr-BE"/>
        </w:rPr>
      </w:pPr>
      <w:r>
        <w:rPr>
          <w:lang w:val="fr-BE"/>
        </w:rPr>
        <w:t>soumise à l’avis du CASE LOCAL de Louvain-la-Neuve et soumise à l’avis du CASE LOCAL de Woluwé par voie électronique en … 2018 ;</w:t>
      </w:r>
    </w:p>
    <w:p w14:paraId="2FE4917E" w14:textId="77777777" w:rsidR="00732884" w:rsidRDefault="00732884" w:rsidP="00E07FDF">
      <w:pPr>
        <w:pStyle w:val="Paragraphedeliste"/>
        <w:numPr>
          <w:ilvl w:val="0"/>
          <w:numId w:val="1"/>
        </w:numPr>
        <w:spacing w:after="0" w:line="240" w:lineRule="auto"/>
        <w:jc w:val="both"/>
        <w:rPr>
          <w:lang w:val="fr-BE"/>
        </w:rPr>
      </w:pPr>
      <w:r>
        <w:rPr>
          <w:lang w:val="fr-BE"/>
        </w:rPr>
        <w:t>avalisée par le Conseil des Affaires sociales et étudiantes centrales du …</w:t>
      </w:r>
    </w:p>
    <w:p w14:paraId="6EAE6922" w14:textId="77777777" w:rsidR="000B6823" w:rsidRDefault="000B6823" w:rsidP="00E07FDF">
      <w:pPr>
        <w:spacing w:after="0" w:line="240" w:lineRule="auto"/>
        <w:jc w:val="both"/>
        <w:rPr>
          <w:lang w:val="fr-BE"/>
        </w:rPr>
      </w:pPr>
    </w:p>
    <w:p w14:paraId="34043FCE" w14:textId="09E7FB60" w:rsidR="000B6823" w:rsidRDefault="000B6823" w:rsidP="00E07FDF">
      <w:pPr>
        <w:spacing w:after="0" w:line="240" w:lineRule="auto"/>
        <w:jc w:val="both"/>
        <w:rPr>
          <w:lang w:val="fr-BE"/>
        </w:rPr>
      </w:pPr>
      <w:r>
        <w:rPr>
          <w:lang w:val="fr-BE"/>
        </w:rPr>
        <w:t>La procédure sera évaluée en 2021 en vue de préparer la procédure applicable dès 2022.</w:t>
      </w:r>
    </w:p>
    <w:p w14:paraId="23A33FCF" w14:textId="77777777" w:rsidR="00875A4E" w:rsidRDefault="00875A4E" w:rsidP="00E07FDF">
      <w:pPr>
        <w:spacing w:after="0" w:line="240" w:lineRule="auto"/>
        <w:jc w:val="both"/>
        <w:rPr>
          <w:lang w:val="fr-BE"/>
        </w:rPr>
      </w:pPr>
    </w:p>
    <w:p w14:paraId="22107E75" w14:textId="77777777" w:rsidR="00E07FDF" w:rsidRDefault="00E07FDF" w:rsidP="00E07FDF">
      <w:pPr>
        <w:spacing w:after="0" w:line="240" w:lineRule="auto"/>
        <w:jc w:val="both"/>
        <w:rPr>
          <w:lang w:val="fr-BE"/>
        </w:rPr>
      </w:pPr>
    </w:p>
    <w:p w14:paraId="6DCFFFF4" w14:textId="77777777" w:rsidR="00E07FDF" w:rsidRDefault="00E07FDF" w:rsidP="00E07FDF">
      <w:pPr>
        <w:pStyle w:val="Paragraphedeliste"/>
        <w:numPr>
          <w:ilvl w:val="0"/>
          <w:numId w:val="2"/>
        </w:numPr>
        <w:pBdr>
          <w:bottom w:val="single" w:sz="4" w:space="1" w:color="auto"/>
        </w:pBdr>
        <w:spacing w:after="0" w:line="240" w:lineRule="auto"/>
        <w:jc w:val="both"/>
        <w:rPr>
          <w:color w:val="2E74B5" w:themeColor="accent1" w:themeShade="BF"/>
          <w:lang w:val="fr-BE"/>
        </w:rPr>
      </w:pPr>
      <w:r w:rsidRPr="00E07FDF">
        <w:rPr>
          <w:color w:val="2E74B5" w:themeColor="accent1" w:themeShade="BF"/>
          <w:lang w:val="fr-BE"/>
        </w:rPr>
        <w:t>DEFINITION</w:t>
      </w:r>
    </w:p>
    <w:p w14:paraId="5F9B2F58" w14:textId="77777777" w:rsidR="00E07FDF" w:rsidRDefault="00E07FDF" w:rsidP="00E07FDF">
      <w:pPr>
        <w:spacing w:after="0" w:line="240" w:lineRule="auto"/>
        <w:jc w:val="both"/>
        <w:rPr>
          <w:lang w:val="fr-BE"/>
        </w:rPr>
      </w:pPr>
    </w:p>
    <w:p w14:paraId="5F743EF9" w14:textId="51F05613" w:rsidR="00E07FDF" w:rsidRDefault="00E07FDF" w:rsidP="00E07FDF">
      <w:pPr>
        <w:spacing w:after="0" w:line="240" w:lineRule="auto"/>
        <w:jc w:val="both"/>
        <w:rPr>
          <w:lang w:val="fr-BE"/>
        </w:rPr>
      </w:pPr>
      <w:r>
        <w:rPr>
          <w:lang w:val="fr-BE"/>
        </w:rPr>
        <w:t xml:space="preserve">Un kot-à-projet est une structure de logement </w:t>
      </w:r>
      <w:r w:rsidR="00242481">
        <w:rPr>
          <w:lang w:val="fr-BE"/>
        </w:rPr>
        <w:t>UCLouvain</w:t>
      </w:r>
      <w:r>
        <w:rPr>
          <w:lang w:val="fr-BE"/>
        </w:rPr>
        <w:t xml:space="preserve"> permettant à des étudiant·e·s de vivre ensemble et de s’engager en vue de mener un projet commun. Ce dernier peut être de type social, culturel, sportif, éducatif, etc.</w:t>
      </w:r>
    </w:p>
    <w:p w14:paraId="09A0C7E7" w14:textId="6E5BFE0E" w:rsidR="00E07FDF" w:rsidRDefault="002668A2" w:rsidP="00E07FDF">
      <w:pPr>
        <w:spacing w:after="0" w:line="240" w:lineRule="auto"/>
        <w:jc w:val="both"/>
        <w:rPr>
          <w:lang w:val="fr-BE"/>
        </w:rPr>
      </w:pPr>
      <w:r>
        <w:rPr>
          <w:lang w:val="fr-BE"/>
        </w:rPr>
        <w:t>Le KAP</w:t>
      </w:r>
      <w:r w:rsidR="00E07FDF">
        <w:rPr>
          <w:lang w:val="fr-BE"/>
        </w:rPr>
        <w:t xml:space="preserve"> est soumis annuellement à une procédure dite de reconduction en vue de maintenir ou non son accès au plateau communautaire</w:t>
      </w:r>
      <w:r w:rsidR="004F6D0B">
        <w:rPr>
          <w:lang w:val="fr-BE"/>
        </w:rPr>
        <w:t xml:space="preserve"> et aux différents avantages afférents au statut de kot-à-projet.</w:t>
      </w:r>
    </w:p>
    <w:p w14:paraId="78219C8A" w14:textId="77777777" w:rsidR="003A2370" w:rsidRDefault="003A2370" w:rsidP="00E07FDF">
      <w:pPr>
        <w:spacing w:after="0" w:line="240" w:lineRule="auto"/>
        <w:jc w:val="both"/>
        <w:rPr>
          <w:lang w:val="fr-BE"/>
        </w:rPr>
      </w:pPr>
    </w:p>
    <w:p w14:paraId="3C7F601B" w14:textId="77777777" w:rsidR="003A2370" w:rsidRDefault="003A2370" w:rsidP="003A2370">
      <w:pPr>
        <w:pStyle w:val="Paragraphedeliste"/>
        <w:numPr>
          <w:ilvl w:val="0"/>
          <w:numId w:val="2"/>
        </w:numPr>
        <w:pBdr>
          <w:bottom w:val="single" w:sz="4" w:space="1" w:color="auto"/>
        </w:pBdr>
        <w:spacing w:after="0" w:line="240" w:lineRule="auto"/>
        <w:jc w:val="both"/>
        <w:rPr>
          <w:color w:val="2E74B5" w:themeColor="accent1" w:themeShade="BF"/>
          <w:lang w:val="fr-BE"/>
        </w:rPr>
      </w:pPr>
      <w:r>
        <w:rPr>
          <w:color w:val="2E74B5" w:themeColor="accent1" w:themeShade="BF"/>
          <w:lang w:val="fr-BE"/>
        </w:rPr>
        <w:t>NOMBRE DE PLATEAUX COMMUNAUTAIRES RÉSERVÉS AUX COLLECTIFS ÉTUDIANTS</w:t>
      </w:r>
    </w:p>
    <w:p w14:paraId="7D96BCF4" w14:textId="77777777" w:rsidR="003A2370" w:rsidRPr="00924CCB" w:rsidRDefault="003A2370" w:rsidP="00924CCB">
      <w:pPr>
        <w:spacing w:after="0" w:line="240" w:lineRule="auto"/>
        <w:jc w:val="both"/>
        <w:rPr>
          <w:rFonts w:cstheme="minorHAnsi"/>
          <w:lang w:val="fr-BE"/>
        </w:rPr>
      </w:pPr>
    </w:p>
    <w:p w14:paraId="1ADBD1FB" w14:textId="26C29680" w:rsidR="00924CCB" w:rsidRDefault="00924CCB" w:rsidP="00924CCB">
      <w:pPr>
        <w:pStyle w:val="Corpsdetexte"/>
        <w:spacing w:line="249" w:lineRule="auto"/>
        <w:jc w:val="both"/>
        <w:rPr>
          <w:rFonts w:asciiTheme="minorHAnsi" w:hAnsiTheme="minorHAnsi" w:cstheme="minorHAnsi"/>
          <w:color w:val="1D1D1F"/>
          <w:sz w:val="22"/>
          <w:szCs w:val="22"/>
          <w:lang w:val="fr-BE"/>
        </w:rPr>
      </w:pPr>
      <w:r w:rsidRPr="00924CCB">
        <w:rPr>
          <w:rFonts w:asciiTheme="minorHAnsi" w:hAnsiTheme="minorHAnsi" w:cstheme="minorHAnsi"/>
          <w:color w:val="1D1D1F"/>
          <w:sz w:val="22"/>
          <w:szCs w:val="22"/>
          <w:lang w:val="fr-BE"/>
        </w:rPr>
        <w:t xml:space="preserve">Pour </w:t>
      </w:r>
      <w:r w:rsidRPr="00924CCB">
        <w:rPr>
          <w:rFonts w:asciiTheme="minorHAnsi" w:hAnsiTheme="minorHAnsi" w:cstheme="minorHAnsi"/>
          <w:color w:val="0F0F0F"/>
          <w:sz w:val="22"/>
          <w:szCs w:val="22"/>
          <w:lang w:val="fr-BE"/>
        </w:rPr>
        <w:t>L</w:t>
      </w:r>
      <w:r w:rsidRPr="00924CCB">
        <w:rPr>
          <w:rFonts w:asciiTheme="minorHAnsi" w:hAnsiTheme="minorHAnsi" w:cstheme="minorHAnsi"/>
          <w:color w:val="313131"/>
          <w:sz w:val="22"/>
          <w:szCs w:val="22"/>
          <w:lang w:val="fr-BE"/>
        </w:rPr>
        <w:t>ouva</w:t>
      </w:r>
      <w:r>
        <w:rPr>
          <w:rFonts w:asciiTheme="minorHAnsi" w:hAnsiTheme="minorHAnsi" w:cstheme="minorHAnsi"/>
          <w:color w:val="0F0F0F"/>
          <w:sz w:val="22"/>
          <w:szCs w:val="22"/>
          <w:lang w:val="fr-BE"/>
        </w:rPr>
        <w:t>in-l</w:t>
      </w:r>
      <w:r w:rsidRPr="00924CCB">
        <w:rPr>
          <w:rFonts w:asciiTheme="minorHAnsi" w:hAnsiTheme="minorHAnsi" w:cstheme="minorHAnsi"/>
          <w:color w:val="313131"/>
          <w:sz w:val="22"/>
          <w:szCs w:val="22"/>
          <w:lang w:val="fr-BE"/>
        </w:rPr>
        <w:t>a</w:t>
      </w:r>
      <w:r w:rsidRPr="00924CCB">
        <w:rPr>
          <w:rFonts w:asciiTheme="minorHAnsi" w:hAnsiTheme="minorHAnsi" w:cstheme="minorHAnsi"/>
          <w:color w:val="606262"/>
          <w:sz w:val="22"/>
          <w:szCs w:val="22"/>
          <w:lang w:val="fr-BE"/>
        </w:rPr>
        <w:t>-</w:t>
      </w:r>
      <w:r w:rsidRPr="00924CCB">
        <w:rPr>
          <w:rFonts w:asciiTheme="minorHAnsi" w:hAnsiTheme="minorHAnsi" w:cstheme="minorHAnsi"/>
          <w:color w:val="1D1D1F"/>
          <w:sz w:val="22"/>
          <w:szCs w:val="22"/>
          <w:lang w:val="fr-BE"/>
        </w:rPr>
        <w:t xml:space="preserve">Neuve, Le </w:t>
      </w:r>
      <w:r w:rsidRPr="00924CCB">
        <w:rPr>
          <w:rFonts w:asciiTheme="minorHAnsi" w:hAnsiTheme="minorHAnsi" w:cstheme="minorHAnsi"/>
          <w:color w:val="313131"/>
          <w:sz w:val="22"/>
          <w:szCs w:val="22"/>
          <w:lang w:val="fr-BE"/>
        </w:rPr>
        <w:t xml:space="preserve">Service </w:t>
      </w:r>
      <w:r w:rsidR="00CB5E74">
        <w:rPr>
          <w:rFonts w:asciiTheme="minorHAnsi" w:hAnsiTheme="minorHAnsi" w:cstheme="minorHAnsi"/>
          <w:color w:val="313131"/>
          <w:sz w:val="22"/>
          <w:szCs w:val="22"/>
          <w:lang w:val="fr-BE"/>
        </w:rPr>
        <w:t>de Logistique et logement étudiant</w:t>
      </w:r>
      <w:r w:rsidRPr="00924CCB">
        <w:rPr>
          <w:rFonts w:asciiTheme="minorHAnsi" w:hAnsiTheme="minorHAnsi" w:cstheme="minorHAnsi"/>
          <w:color w:val="313131"/>
          <w:sz w:val="22"/>
          <w:szCs w:val="22"/>
          <w:lang w:val="fr-BE"/>
        </w:rPr>
        <w:t xml:space="preserve"> </w:t>
      </w:r>
      <w:r w:rsidRPr="00924CCB">
        <w:rPr>
          <w:rFonts w:asciiTheme="minorHAnsi" w:hAnsiTheme="minorHAnsi" w:cstheme="minorHAnsi"/>
          <w:color w:val="1D1D1F"/>
          <w:sz w:val="22"/>
          <w:szCs w:val="22"/>
          <w:lang w:val="fr-BE"/>
        </w:rPr>
        <w:t xml:space="preserve">de </w:t>
      </w:r>
      <w:r w:rsidRPr="00924CCB">
        <w:rPr>
          <w:rFonts w:asciiTheme="minorHAnsi" w:hAnsiTheme="minorHAnsi" w:cstheme="minorHAnsi"/>
          <w:color w:val="0F0F0F"/>
          <w:sz w:val="22"/>
          <w:szCs w:val="22"/>
          <w:lang w:val="fr-BE"/>
        </w:rPr>
        <w:t>l</w:t>
      </w:r>
      <w:r w:rsidRPr="00924CCB">
        <w:rPr>
          <w:rFonts w:asciiTheme="minorHAnsi" w:hAnsiTheme="minorHAnsi" w:cstheme="minorHAnsi"/>
          <w:color w:val="313131"/>
          <w:sz w:val="22"/>
          <w:szCs w:val="22"/>
          <w:lang w:val="fr-BE"/>
        </w:rPr>
        <w:t>'</w:t>
      </w:r>
      <w:r w:rsidR="00242481">
        <w:rPr>
          <w:rFonts w:asciiTheme="minorHAnsi" w:hAnsiTheme="minorHAnsi" w:cstheme="minorHAnsi"/>
          <w:color w:val="313131"/>
          <w:sz w:val="22"/>
          <w:szCs w:val="22"/>
          <w:lang w:val="fr-BE"/>
        </w:rPr>
        <w:t>UCL</w:t>
      </w:r>
      <w:r w:rsidR="00242481" w:rsidRPr="00242481">
        <w:rPr>
          <w:rFonts w:asciiTheme="minorHAnsi" w:hAnsiTheme="minorHAnsi" w:cstheme="minorHAnsi"/>
          <w:sz w:val="22"/>
          <w:szCs w:val="22"/>
          <w:lang w:val="fr-BE"/>
        </w:rPr>
        <w:t>ouvain</w:t>
      </w:r>
      <w:r w:rsidRPr="00924CCB">
        <w:rPr>
          <w:rFonts w:asciiTheme="minorHAnsi" w:hAnsiTheme="minorHAnsi" w:cstheme="minorHAnsi"/>
          <w:color w:val="313131"/>
          <w:sz w:val="22"/>
          <w:szCs w:val="22"/>
          <w:lang w:val="fr-BE"/>
        </w:rPr>
        <w:t xml:space="preserve"> </w:t>
      </w:r>
      <w:r w:rsidRPr="00924CCB">
        <w:rPr>
          <w:rFonts w:asciiTheme="minorHAnsi" w:hAnsiTheme="minorHAnsi" w:cstheme="minorHAnsi"/>
          <w:color w:val="1D1D1F"/>
          <w:sz w:val="22"/>
          <w:szCs w:val="22"/>
          <w:lang w:val="fr-BE"/>
        </w:rPr>
        <w:t xml:space="preserve">réserve </w:t>
      </w:r>
      <w:r>
        <w:rPr>
          <w:rFonts w:asciiTheme="minorHAnsi" w:hAnsiTheme="minorHAnsi" w:cstheme="minorHAnsi"/>
          <w:color w:val="313131"/>
          <w:sz w:val="22"/>
          <w:szCs w:val="22"/>
          <w:lang w:val="fr-BE"/>
        </w:rPr>
        <w:t>et attr</w:t>
      </w:r>
      <w:r>
        <w:rPr>
          <w:rFonts w:asciiTheme="minorHAnsi" w:hAnsiTheme="minorHAnsi" w:cstheme="minorHAnsi"/>
          <w:color w:val="0F0F0F"/>
          <w:sz w:val="22"/>
          <w:szCs w:val="22"/>
          <w:lang w:val="fr-BE"/>
        </w:rPr>
        <w:t>ib</w:t>
      </w:r>
      <w:r w:rsidRPr="00924CCB">
        <w:rPr>
          <w:rFonts w:asciiTheme="minorHAnsi" w:hAnsiTheme="minorHAnsi" w:cstheme="minorHAnsi"/>
          <w:color w:val="313131"/>
          <w:sz w:val="22"/>
          <w:szCs w:val="22"/>
          <w:lang w:val="fr-BE"/>
        </w:rPr>
        <w:t>ue 104 p</w:t>
      </w:r>
      <w:r w:rsidRPr="00924CCB">
        <w:rPr>
          <w:rFonts w:asciiTheme="minorHAnsi" w:hAnsiTheme="minorHAnsi" w:cstheme="minorHAnsi"/>
          <w:color w:val="0F0F0F"/>
          <w:sz w:val="22"/>
          <w:szCs w:val="22"/>
          <w:lang w:val="fr-BE"/>
        </w:rPr>
        <w:t>l</w:t>
      </w:r>
      <w:r>
        <w:rPr>
          <w:rFonts w:asciiTheme="minorHAnsi" w:hAnsiTheme="minorHAnsi" w:cstheme="minorHAnsi"/>
          <w:color w:val="313131"/>
          <w:sz w:val="22"/>
          <w:szCs w:val="22"/>
          <w:lang w:val="fr-BE"/>
        </w:rPr>
        <w:t>ateau</w:t>
      </w:r>
      <w:r w:rsidRPr="00924CCB">
        <w:rPr>
          <w:rFonts w:asciiTheme="minorHAnsi" w:hAnsiTheme="minorHAnsi" w:cstheme="minorHAnsi"/>
          <w:color w:val="4B4D4D"/>
          <w:sz w:val="22"/>
          <w:szCs w:val="22"/>
          <w:lang w:val="fr-BE"/>
        </w:rPr>
        <w:t xml:space="preserve">x </w:t>
      </w:r>
      <w:r w:rsidRPr="00924CCB">
        <w:rPr>
          <w:rFonts w:asciiTheme="minorHAnsi" w:hAnsiTheme="minorHAnsi" w:cstheme="minorHAnsi"/>
          <w:color w:val="313131"/>
          <w:sz w:val="22"/>
          <w:szCs w:val="22"/>
          <w:lang w:val="fr-BE"/>
        </w:rPr>
        <w:t>communauta</w:t>
      </w:r>
      <w:r w:rsidRPr="00924CCB">
        <w:rPr>
          <w:rFonts w:asciiTheme="minorHAnsi" w:hAnsiTheme="minorHAnsi" w:cstheme="minorHAnsi"/>
          <w:color w:val="0F0F0F"/>
          <w:sz w:val="22"/>
          <w:szCs w:val="22"/>
          <w:lang w:val="fr-BE"/>
        </w:rPr>
        <w:t>i</w:t>
      </w:r>
      <w:r>
        <w:rPr>
          <w:rFonts w:asciiTheme="minorHAnsi" w:hAnsiTheme="minorHAnsi" w:cstheme="minorHAnsi"/>
          <w:color w:val="313131"/>
          <w:sz w:val="22"/>
          <w:szCs w:val="22"/>
          <w:lang w:val="fr-BE"/>
        </w:rPr>
        <w:t>re</w:t>
      </w:r>
      <w:r w:rsidRPr="00924CCB">
        <w:rPr>
          <w:rFonts w:asciiTheme="minorHAnsi" w:hAnsiTheme="minorHAnsi" w:cstheme="minorHAnsi"/>
          <w:color w:val="313131"/>
          <w:sz w:val="22"/>
          <w:szCs w:val="22"/>
          <w:lang w:val="fr-BE"/>
        </w:rPr>
        <w:t xml:space="preserve">s à </w:t>
      </w:r>
      <w:r w:rsidRPr="00924CCB">
        <w:rPr>
          <w:rFonts w:asciiTheme="minorHAnsi" w:hAnsiTheme="minorHAnsi" w:cstheme="minorHAnsi"/>
          <w:color w:val="1D1D1F"/>
          <w:sz w:val="22"/>
          <w:szCs w:val="22"/>
          <w:lang w:val="fr-BE"/>
        </w:rPr>
        <w:t xml:space="preserve">des </w:t>
      </w:r>
      <w:r w:rsidRPr="00924CCB">
        <w:rPr>
          <w:rFonts w:asciiTheme="minorHAnsi" w:hAnsiTheme="minorHAnsi" w:cstheme="minorHAnsi"/>
          <w:color w:val="313131"/>
          <w:sz w:val="22"/>
          <w:szCs w:val="22"/>
          <w:lang w:val="fr-BE"/>
        </w:rPr>
        <w:t>co</w:t>
      </w:r>
      <w:r>
        <w:rPr>
          <w:rFonts w:asciiTheme="minorHAnsi" w:hAnsiTheme="minorHAnsi" w:cstheme="minorHAnsi"/>
          <w:color w:val="0F0F0F"/>
          <w:sz w:val="22"/>
          <w:szCs w:val="22"/>
          <w:lang w:val="fr-BE"/>
        </w:rPr>
        <w:t>ll</w:t>
      </w:r>
      <w:r w:rsidRPr="00924CCB">
        <w:rPr>
          <w:rFonts w:asciiTheme="minorHAnsi" w:hAnsiTheme="minorHAnsi" w:cstheme="minorHAnsi"/>
          <w:color w:val="313131"/>
          <w:sz w:val="22"/>
          <w:szCs w:val="22"/>
          <w:lang w:val="fr-BE"/>
        </w:rPr>
        <w:t xml:space="preserve">ectifs étudiants </w:t>
      </w:r>
      <w:r w:rsidRPr="00924CCB">
        <w:rPr>
          <w:rFonts w:asciiTheme="minorHAnsi" w:hAnsiTheme="minorHAnsi" w:cstheme="minorHAnsi"/>
          <w:color w:val="1D1D1F"/>
          <w:sz w:val="22"/>
          <w:szCs w:val="22"/>
          <w:lang w:val="fr-BE"/>
        </w:rPr>
        <w:t xml:space="preserve">dont un quota de </w:t>
      </w:r>
      <w:r w:rsidRPr="00924CCB">
        <w:rPr>
          <w:rFonts w:asciiTheme="minorHAnsi" w:hAnsiTheme="minorHAnsi" w:cstheme="minorHAnsi"/>
          <w:color w:val="313131"/>
          <w:sz w:val="22"/>
          <w:szCs w:val="22"/>
          <w:lang w:val="fr-BE"/>
        </w:rPr>
        <w:t xml:space="preserve">79 </w:t>
      </w:r>
      <w:r w:rsidRPr="00924CCB">
        <w:rPr>
          <w:rFonts w:asciiTheme="minorHAnsi" w:hAnsiTheme="minorHAnsi" w:cstheme="minorHAnsi"/>
          <w:color w:val="1D1D1F"/>
          <w:sz w:val="22"/>
          <w:szCs w:val="22"/>
          <w:lang w:val="fr-BE"/>
        </w:rPr>
        <w:t xml:space="preserve">plateaux </w:t>
      </w:r>
      <w:r w:rsidRPr="00924CCB">
        <w:rPr>
          <w:rFonts w:asciiTheme="minorHAnsi" w:hAnsiTheme="minorHAnsi" w:cstheme="minorHAnsi"/>
          <w:color w:val="313131"/>
          <w:sz w:val="22"/>
          <w:szCs w:val="22"/>
          <w:lang w:val="fr-BE"/>
        </w:rPr>
        <w:t xml:space="preserve">est réservé </w:t>
      </w:r>
      <w:r w:rsidRPr="00924CCB">
        <w:rPr>
          <w:rFonts w:asciiTheme="minorHAnsi" w:hAnsiTheme="minorHAnsi" w:cstheme="minorHAnsi"/>
          <w:color w:val="1D1D1F"/>
          <w:sz w:val="22"/>
          <w:szCs w:val="22"/>
          <w:lang w:val="fr-BE"/>
        </w:rPr>
        <w:t xml:space="preserve">pour </w:t>
      </w:r>
      <w:r w:rsidRPr="00924CCB">
        <w:rPr>
          <w:rFonts w:asciiTheme="minorHAnsi" w:hAnsiTheme="minorHAnsi" w:cstheme="minorHAnsi"/>
          <w:color w:val="0F0F0F"/>
          <w:sz w:val="22"/>
          <w:szCs w:val="22"/>
          <w:lang w:val="fr-BE"/>
        </w:rPr>
        <w:t>l</w:t>
      </w:r>
      <w:r w:rsidRPr="00924CCB">
        <w:rPr>
          <w:rFonts w:asciiTheme="minorHAnsi" w:hAnsiTheme="minorHAnsi" w:cstheme="minorHAnsi"/>
          <w:color w:val="313131"/>
          <w:sz w:val="22"/>
          <w:szCs w:val="22"/>
          <w:lang w:val="fr-BE"/>
        </w:rPr>
        <w:t>es</w:t>
      </w:r>
      <w:r>
        <w:rPr>
          <w:rFonts w:asciiTheme="minorHAnsi" w:hAnsiTheme="minorHAnsi" w:cstheme="minorHAnsi"/>
          <w:color w:val="313131"/>
          <w:sz w:val="22"/>
          <w:szCs w:val="22"/>
          <w:lang w:val="fr-BE"/>
        </w:rPr>
        <w:t xml:space="preserve"> kots-à-</w:t>
      </w:r>
      <w:r w:rsidRPr="00924CCB">
        <w:rPr>
          <w:rFonts w:asciiTheme="minorHAnsi" w:hAnsiTheme="minorHAnsi" w:cstheme="minorHAnsi"/>
          <w:color w:val="1D1D1F"/>
          <w:sz w:val="22"/>
          <w:szCs w:val="22"/>
          <w:lang w:val="fr-BE"/>
        </w:rPr>
        <w:t xml:space="preserve">projet. </w:t>
      </w:r>
      <w:r w:rsidRPr="00924CCB">
        <w:rPr>
          <w:rFonts w:asciiTheme="minorHAnsi" w:hAnsiTheme="minorHAnsi" w:cstheme="minorHAnsi"/>
          <w:color w:val="313131"/>
          <w:sz w:val="22"/>
          <w:szCs w:val="22"/>
          <w:lang w:val="fr-BE"/>
        </w:rPr>
        <w:t xml:space="preserve">Ces </w:t>
      </w:r>
      <w:r w:rsidRPr="00924CCB">
        <w:rPr>
          <w:rFonts w:asciiTheme="minorHAnsi" w:hAnsiTheme="minorHAnsi" w:cstheme="minorHAnsi"/>
          <w:color w:val="1D1D1F"/>
          <w:sz w:val="22"/>
          <w:szCs w:val="22"/>
          <w:lang w:val="fr-BE"/>
        </w:rPr>
        <w:t xml:space="preserve">derniers </w:t>
      </w:r>
      <w:r>
        <w:rPr>
          <w:rFonts w:asciiTheme="minorHAnsi" w:hAnsiTheme="minorHAnsi" w:cstheme="minorHAnsi"/>
          <w:color w:val="313131"/>
          <w:sz w:val="22"/>
          <w:szCs w:val="22"/>
          <w:lang w:val="fr-BE"/>
        </w:rPr>
        <w:t>sont soum</w:t>
      </w:r>
      <w:r w:rsidRPr="00924CCB">
        <w:rPr>
          <w:rFonts w:asciiTheme="minorHAnsi" w:hAnsiTheme="minorHAnsi" w:cstheme="minorHAnsi"/>
          <w:color w:val="0F0F0F"/>
          <w:sz w:val="22"/>
          <w:szCs w:val="22"/>
          <w:lang w:val="fr-BE"/>
        </w:rPr>
        <w:t>i</w:t>
      </w:r>
      <w:r w:rsidRPr="00924CCB">
        <w:rPr>
          <w:rFonts w:asciiTheme="minorHAnsi" w:hAnsiTheme="minorHAnsi" w:cstheme="minorHAnsi"/>
          <w:color w:val="313131"/>
          <w:sz w:val="22"/>
          <w:szCs w:val="22"/>
          <w:lang w:val="fr-BE"/>
        </w:rPr>
        <w:t xml:space="preserve">s à </w:t>
      </w:r>
      <w:r w:rsidRPr="00924CCB">
        <w:rPr>
          <w:rFonts w:asciiTheme="minorHAnsi" w:hAnsiTheme="minorHAnsi" w:cstheme="minorHAnsi"/>
          <w:color w:val="0F0F0F"/>
          <w:sz w:val="22"/>
          <w:szCs w:val="22"/>
          <w:lang w:val="fr-BE"/>
        </w:rPr>
        <w:t>l</w:t>
      </w:r>
      <w:r w:rsidRPr="00924CCB">
        <w:rPr>
          <w:rFonts w:asciiTheme="minorHAnsi" w:hAnsiTheme="minorHAnsi" w:cstheme="minorHAnsi"/>
          <w:color w:val="313131"/>
          <w:sz w:val="22"/>
          <w:szCs w:val="22"/>
          <w:lang w:val="fr-BE"/>
        </w:rPr>
        <w:t xml:space="preserve">a procédure </w:t>
      </w:r>
      <w:r w:rsidRPr="00924CCB">
        <w:rPr>
          <w:rFonts w:asciiTheme="minorHAnsi" w:hAnsiTheme="minorHAnsi" w:cstheme="minorHAnsi"/>
          <w:color w:val="1D1D1F"/>
          <w:sz w:val="22"/>
          <w:szCs w:val="22"/>
          <w:lang w:val="fr-BE"/>
        </w:rPr>
        <w:t>de reconduction.</w:t>
      </w:r>
    </w:p>
    <w:p w14:paraId="455CB259" w14:textId="62541479" w:rsidR="004F6D0B" w:rsidRDefault="004F6D0B" w:rsidP="00924CCB">
      <w:pPr>
        <w:pStyle w:val="Corpsdetexte"/>
        <w:spacing w:line="254" w:lineRule="auto"/>
        <w:jc w:val="both"/>
        <w:rPr>
          <w:rFonts w:asciiTheme="minorHAnsi" w:hAnsiTheme="minorHAnsi" w:cstheme="minorHAnsi"/>
          <w:sz w:val="22"/>
          <w:szCs w:val="22"/>
          <w:lang w:val="fr-BE"/>
        </w:rPr>
      </w:pPr>
    </w:p>
    <w:p w14:paraId="1032E6B0" w14:textId="77777777" w:rsidR="00924CCB" w:rsidRPr="00924CCB" w:rsidRDefault="00924CCB" w:rsidP="00924CCB">
      <w:pPr>
        <w:pStyle w:val="Corpsdetexte"/>
        <w:spacing w:line="254" w:lineRule="auto"/>
        <w:jc w:val="both"/>
        <w:rPr>
          <w:rFonts w:asciiTheme="minorHAnsi" w:hAnsiTheme="minorHAnsi" w:cstheme="minorHAnsi"/>
          <w:sz w:val="22"/>
          <w:szCs w:val="22"/>
          <w:lang w:val="fr-BE"/>
        </w:rPr>
      </w:pPr>
      <w:r w:rsidRPr="00924CCB">
        <w:rPr>
          <w:rFonts w:asciiTheme="minorHAnsi" w:hAnsiTheme="minorHAnsi" w:cstheme="minorHAnsi"/>
          <w:color w:val="313131"/>
          <w:w w:val="105"/>
          <w:sz w:val="22"/>
          <w:szCs w:val="22"/>
          <w:lang w:val="fr-BE"/>
        </w:rPr>
        <w:t>Po</w:t>
      </w:r>
      <w:r w:rsidRPr="00924CCB">
        <w:rPr>
          <w:rFonts w:asciiTheme="minorHAnsi" w:hAnsiTheme="minorHAnsi" w:cstheme="minorHAnsi"/>
          <w:color w:val="0F0F0F"/>
          <w:w w:val="105"/>
          <w:sz w:val="22"/>
          <w:szCs w:val="22"/>
          <w:lang w:val="fr-BE"/>
        </w:rPr>
        <w:t>u</w:t>
      </w:r>
      <w:r w:rsidRPr="00924CCB">
        <w:rPr>
          <w:rFonts w:asciiTheme="minorHAnsi" w:hAnsiTheme="minorHAnsi" w:cstheme="minorHAnsi"/>
          <w:color w:val="313131"/>
          <w:w w:val="105"/>
          <w:sz w:val="22"/>
          <w:szCs w:val="22"/>
          <w:lang w:val="fr-BE"/>
        </w:rPr>
        <w:t>r</w:t>
      </w:r>
      <w:r w:rsidRPr="00924CCB">
        <w:rPr>
          <w:rFonts w:asciiTheme="minorHAnsi" w:hAnsiTheme="minorHAnsi" w:cstheme="minorHAnsi"/>
          <w:color w:val="313131"/>
          <w:spacing w:val="-4"/>
          <w:w w:val="105"/>
          <w:sz w:val="22"/>
          <w:szCs w:val="22"/>
          <w:lang w:val="fr-BE"/>
        </w:rPr>
        <w:t xml:space="preserve"> </w:t>
      </w:r>
      <w:r w:rsidRPr="00924CCB">
        <w:rPr>
          <w:rFonts w:asciiTheme="minorHAnsi" w:hAnsiTheme="minorHAnsi" w:cstheme="minorHAnsi"/>
          <w:color w:val="1D1D1F"/>
          <w:w w:val="105"/>
          <w:sz w:val="22"/>
          <w:szCs w:val="22"/>
          <w:lang w:val="fr-BE"/>
        </w:rPr>
        <w:t>Woluwé,</w:t>
      </w:r>
      <w:r w:rsidRPr="00924CCB">
        <w:rPr>
          <w:rFonts w:asciiTheme="minorHAnsi" w:hAnsiTheme="minorHAnsi" w:cstheme="minorHAnsi"/>
          <w:color w:val="1D1D1F"/>
          <w:spacing w:val="-12"/>
          <w:w w:val="105"/>
          <w:sz w:val="22"/>
          <w:szCs w:val="22"/>
          <w:lang w:val="fr-BE"/>
        </w:rPr>
        <w:t xml:space="preserve"> </w:t>
      </w:r>
      <w:r w:rsidRPr="00924CCB">
        <w:rPr>
          <w:rFonts w:asciiTheme="minorHAnsi" w:hAnsiTheme="minorHAnsi" w:cstheme="minorHAnsi"/>
          <w:color w:val="313131"/>
          <w:w w:val="105"/>
          <w:sz w:val="22"/>
          <w:szCs w:val="22"/>
          <w:lang w:val="fr-BE"/>
        </w:rPr>
        <w:t>28</w:t>
      </w:r>
      <w:r w:rsidRPr="00924CCB">
        <w:rPr>
          <w:rFonts w:asciiTheme="minorHAnsi" w:hAnsiTheme="minorHAnsi" w:cstheme="minorHAnsi"/>
          <w:color w:val="313131"/>
          <w:spacing w:val="-24"/>
          <w:w w:val="105"/>
          <w:sz w:val="22"/>
          <w:szCs w:val="22"/>
          <w:lang w:val="fr-BE"/>
        </w:rPr>
        <w:t xml:space="preserve"> </w:t>
      </w:r>
      <w:r w:rsidRPr="00924CCB">
        <w:rPr>
          <w:rFonts w:asciiTheme="minorHAnsi" w:hAnsiTheme="minorHAnsi" w:cstheme="minorHAnsi"/>
          <w:color w:val="313131"/>
          <w:spacing w:val="1"/>
          <w:w w:val="105"/>
          <w:sz w:val="22"/>
          <w:szCs w:val="22"/>
          <w:lang w:val="fr-BE"/>
        </w:rPr>
        <w:t>p</w:t>
      </w:r>
      <w:r w:rsidRPr="00924CCB">
        <w:rPr>
          <w:rFonts w:asciiTheme="minorHAnsi" w:hAnsiTheme="minorHAnsi" w:cstheme="minorHAnsi"/>
          <w:color w:val="0F0F0F"/>
          <w:spacing w:val="1"/>
          <w:w w:val="105"/>
          <w:sz w:val="22"/>
          <w:szCs w:val="22"/>
          <w:lang w:val="fr-BE"/>
        </w:rPr>
        <w:t>l</w:t>
      </w:r>
      <w:r w:rsidRPr="00924CCB">
        <w:rPr>
          <w:rFonts w:asciiTheme="minorHAnsi" w:hAnsiTheme="minorHAnsi" w:cstheme="minorHAnsi"/>
          <w:color w:val="313131"/>
          <w:spacing w:val="1"/>
          <w:w w:val="105"/>
          <w:sz w:val="22"/>
          <w:szCs w:val="22"/>
          <w:lang w:val="fr-BE"/>
        </w:rPr>
        <w:t>a</w:t>
      </w:r>
      <w:r w:rsidRPr="00924CCB">
        <w:rPr>
          <w:rFonts w:asciiTheme="minorHAnsi" w:hAnsiTheme="minorHAnsi" w:cstheme="minorHAnsi"/>
          <w:color w:val="0F0F0F"/>
          <w:spacing w:val="1"/>
          <w:w w:val="105"/>
          <w:sz w:val="22"/>
          <w:szCs w:val="22"/>
          <w:lang w:val="fr-BE"/>
        </w:rPr>
        <w:t>t</w:t>
      </w:r>
      <w:r w:rsidRPr="00924CCB">
        <w:rPr>
          <w:rFonts w:asciiTheme="minorHAnsi" w:hAnsiTheme="minorHAnsi" w:cstheme="minorHAnsi"/>
          <w:color w:val="0F0F0F"/>
          <w:spacing w:val="-39"/>
          <w:w w:val="105"/>
          <w:sz w:val="22"/>
          <w:szCs w:val="22"/>
          <w:lang w:val="fr-BE"/>
        </w:rPr>
        <w:t xml:space="preserve"> </w:t>
      </w:r>
      <w:r w:rsidRPr="00924CCB">
        <w:rPr>
          <w:rFonts w:asciiTheme="minorHAnsi" w:hAnsiTheme="minorHAnsi" w:cstheme="minorHAnsi"/>
          <w:color w:val="313131"/>
          <w:spacing w:val="-3"/>
          <w:w w:val="105"/>
          <w:sz w:val="22"/>
          <w:szCs w:val="22"/>
          <w:lang w:val="fr-BE"/>
        </w:rPr>
        <w:t>eaux</w:t>
      </w:r>
      <w:r w:rsidRPr="00924CCB">
        <w:rPr>
          <w:rFonts w:asciiTheme="minorHAnsi" w:hAnsiTheme="minorHAnsi" w:cstheme="minorHAnsi"/>
          <w:color w:val="313131"/>
          <w:spacing w:val="-10"/>
          <w:w w:val="105"/>
          <w:sz w:val="22"/>
          <w:szCs w:val="22"/>
          <w:lang w:val="fr-BE"/>
        </w:rPr>
        <w:t xml:space="preserve"> </w:t>
      </w:r>
      <w:r w:rsidRPr="00924CCB">
        <w:rPr>
          <w:rFonts w:asciiTheme="minorHAnsi" w:hAnsiTheme="minorHAnsi" w:cstheme="minorHAnsi"/>
          <w:color w:val="313131"/>
          <w:w w:val="105"/>
          <w:sz w:val="22"/>
          <w:szCs w:val="22"/>
          <w:lang w:val="fr-BE"/>
        </w:rPr>
        <w:t>communautaires</w:t>
      </w:r>
      <w:r w:rsidRPr="00924CCB">
        <w:rPr>
          <w:rFonts w:asciiTheme="minorHAnsi" w:hAnsiTheme="minorHAnsi" w:cstheme="minorHAnsi"/>
          <w:color w:val="313131"/>
          <w:spacing w:val="-23"/>
          <w:w w:val="105"/>
          <w:sz w:val="22"/>
          <w:szCs w:val="22"/>
          <w:lang w:val="fr-BE"/>
        </w:rPr>
        <w:t xml:space="preserve"> </w:t>
      </w:r>
      <w:r w:rsidRPr="00924CCB">
        <w:rPr>
          <w:rFonts w:asciiTheme="minorHAnsi" w:hAnsiTheme="minorHAnsi" w:cstheme="minorHAnsi"/>
          <w:color w:val="313131"/>
          <w:w w:val="105"/>
          <w:sz w:val="22"/>
          <w:szCs w:val="22"/>
          <w:lang w:val="fr-BE"/>
        </w:rPr>
        <w:t>sont</w:t>
      </w:r>
      <w:r w:rsidRPr="00924CCB">
        <w:rPr>
          <w:rFonts w:asciiTheme="minorHAnsi" w:hAnsiTheme="minorHAnsi" w:cstheme="minorHAnsi"/>
          <w:color w:val="313131"/>
          <w:spacing w:val="-12"/>
          <w:w w:val="105"/>
          <w:sz w:val="22"/>
          <w:szCs w:val="22"/>
          <w:lang w:val="fr-BE"/>
        </w:rPr>
        <w:t xml:space="preserve"> </w:t>
      </w:r>
      <w:r w:rsidRPr="00924CCB">
        <w:rPr>
          <w:rFonts w:asciiTheme="minorHAnsi" w:hAnsiTheme="minorHAnsi" w:cstheme="minorHAnsi"/>
          <w:color w:val="1D1D1F"/>
          <w:w w:val="105"/>
          <w:sz w:val="22"/>
          <w:szCs w:val="22"/>
          <w:lang w:val="fr-BE"/>
        </w:rPr>
        <w:t>réservés</w:t>
      </w:r>
      <w:r w:rsidRPr="00924CCB">
        <w:rPr>
          <w:rFonts w:asciiTheme="minorHAnsi" w:hAnsiTheme="minorHAnsi" w:cstheme="minorHAnsi"/>
          <w:color w:val="1D1D1F"/>
          <w:spacing w:val="-14"/>
          <w:w w:val="105"/>
          <w:sz w:val="22"/>
          <w:szCs w:val="22"/>
          <w:lang w:val="fr-BE"/>
        </w:rPr>
        <w:t xml:space="preserve"> </w:t>
      </w:r>
      <w:r w:rsidRPr="00924CCB">
        <w:rPr>
          <w:rFonts w:asciiTheme="minorHAnsi" w:hAnsiTheme="minorHAnsi" w:cstheme="minorHAnsi"/>
          <w:color w:val="313131"/>
          <w:w w:val="105"/>
          <w:sz w:val="22"/>
          <w:szCs w:val="22"/>
          <w:lang w:val="fr-BE"/>
        </w:rPr>
        <w:t>aux</w:t>
      </w:r>
      <w:r w:rsidRPr="00924CCB">
        <w:rPr>
          <w:rFonts w:asciiTheme="minorHAnsi" w:hAnsiTheme="minorHAnsi" w:cstheme="minorHAnsi"/>
          <w:color w:val="313131"/>
          <w:spacing w:val="-15"/>
          <w:w w:val="105"/>
          <w:sz w:val="22"/>
          <w:szCs w:val="22"/>
          <w:lang w:val="fr-BE"/>
        </w:rPr>
        <w:t xml:space="preserve"> </w:t>
      </w:r>
      <w:r w:rsidRPr="00924CCB">
        <w:rPr>
          <w:rFonts w:asciiTheme="minorHAnsi" w:hAnsiTheme="minorHAnsi" w:cstheme="minorHAnsi"/>
          <w:color w:val="313131"/>
          <w:w w:val="105"/>
          <w:sz w:val="22"/>
          <w:szCs w:val="22"/>
          <w:lang w:val="fr-BE"/>
        </w:rPr>
        <w:t>co</w:t>
      </w:r>
      <w:r w:rsidRPr="00924CCB">
        <w:rPr>
          <w:rFonts w:asciiTheme="minorHAnsi" w:hAnsiTheme="minorHAnsi" w:cstheme="minorHAnsi"/>
          <w:color w:val="0F0F0F"/>
          <w:w w:val="105"/>
          <w:sz w:val="22"/>
          <w:szCs w:val="22"/>
          <w:lang w:val="fr-BE"/>
        </w:rPr>
        <w:t>ll</w:t>
      </w:r>
      <w:r w:rsidRPr="00924CCB">
        <w:rPr>
          <w:rFonts w:asciiTheme="minorHAnsi" w:hAnsiTheme="minorHAnsi" w:cstheme="minorHAnsi"/>
          <w:color w:val="313131"/>
          <w:w w:val="105"/>
          <w:sz w:val="22"/>
          <w:szCs w:val="22"/>
          <w:lang w:val="fr-BE"/>
        </w:rPr>
        <w:t>ect</w:t>
      </w:r>
      <w:r w:rsidRPr="00924CCB">
        <w:rPr>
          <w:rFonts w:asciiTheme="minorHAnsi" w:hAnsiTheme="minorHAnsi" w:cstheme="minorHAnsi"/>
          <w:color w:val="0F0F0F"/>
          <w:w w:val="105"/>
          <w:sz w:val="22"/>
          <w:szCs w:val="22"/>
          <w:lang w:val="fr-BE"/>
        </w:rPr>
        <w:t>if</w:t>
      </w:r>
      <w:r w:rsidRPr="00924CCB">
        <w:rPr>
          <w:rFonts w:asciiTheme="minorHAnsi" w:hAnsiTheme="minorHAnsi" w:cstheme="minorHAnsi"/>
          <w:color w:val="0F0F0F"/>
          <w:spacing w:val="-39"/>
          <w:w w:val="105"/>
          <w:sz w:val="22"/>
          <w:szCs w:val="22"/>
          <w:lang w:val="fr-BE"/>
        </w:rPr>
        <w:t xml:space="preserve"> </w:t>
      </w:r>
      <w:r w:rsidRPr="00924CCB">
        <w:rPr>
          <w:rFonts w:asciiTheme="minorHAnsi" w:hAnsiTheme="minorHAnsi" w:cstheme="minorHAnsi"/>
          <w:color w:val="313131"/>
          <w:w w:val="105"/>
          <w:sz w:val="22"/>
          <w:szCs w:val="22"/>
          <w:lang w:val="fr-BE"/>
        </w:rPr>
        <w:t>s</w:t>
      </w:r>
      <w:r w:rsidRPr="00924CCB">
        <w:rPr>
          <w:rFonts w:asciiTheme="minorHAnsi" w:hAnsiTheme="minorHAnsi" w:cstheme="minorHAnsi"/>
          <w:color w:val="313131"/>
          <w:spacing w:val="-25"/>
          <w:w w:val="105"/>
          <w:sz w:val="22"/>
          <w:szCs w:val="22"/>
          <w:lang w:val="fr-BE"/>
        </w:rPr>
        <w:t xml:space="preserve"> </w:t>
      </w:r>
      <w:r w:rsidRPr="00924CCB">
        <w:rPr>
          <w:rFonts w:asciiTheme="minorHAnsi" w:hAnsiTheme="minorHAnsi" w:cstheme="minorHAnsi"/>
          <w:color w:val="313131"/>
          <w:w w:val="105"/>
          <w:sz w:val="22"/>
          <w:szCs w:val="22"/>
          <w:lang w:val="fr-BE"/>
        </w:rPr>
        <w:t>ét</w:t>
      </w:r>
      <w:r w:rsidRPr="00924CCB">
        <w:rPr>
          <w:rFonts w:asciiTheme="minorHAnsi" w:hAnsiTheme="minorHAnsi" w:cstheme="minorHAnsi"/>
          <w:color w:val="0F0F0F"/>
          <w:w w:val="105"/>
          <w:sz w:val="22"/>
          <w:szCs w:val="22"/>
          <w:lang w:val="fr-BE"/>
        </w:rPr>
        <w:t>u</w:t>
      </w:r>
      <w:r w:rsidRPr="00924CCB">
        <w:rPr>
          <w:rFonts w:asciiTheme="minorHAnsi" w:hAnsiTheme="minorHAnsi" w:cstheme="minorHAnsi"/>
          <w:color w:val="313131"/>
          <w:w w:val="105"/>
          <w:sz w:val="22"/>
          <w:szCs w:val="22"/>
          <w:lang w:val="fr-BE"/>
        </w:rPr>
        <w:t>diants</w:t>
      </w:r>
      <w:r w:rsidRPr="00924CCB">
        <w:rPr>
          <w:rFonts w:asciiTheme="minorHAnsi" w:hAnsiTheme="minorHAnsi" w:cstheme="minorHAnsi"/>
          <w:color w:val="313131"/>
          <w:spacing w:val="-34"/>
          <w:w w:val="105"/>
          <w:sz w:val="22"/>
          <w:szCs w:val="22"/>
          <w:lang w:val="fr-BE"/>
        </w:rPr>
        <w:t xml:space="preserve"> </w:t>
      </w:r>
      <w:r w:rsidRPr="00924CCB">
        <w:rPr>
          <w:rFonts w:asciiTheme="minorHAnsi" w:hAnsiTheme="minorHAnsi" w:cstheme="minorHAnsi"/>
          <w:color w:val="1D1D1F"/>
          <w:w w:val="105"/>
          <w:sz w:val="22"/>
          <w:szCs w:val="22"/>
          <w:lang w:val="fr-BE"/>
        </w:rPr>
        <w:t>dont</w:t>
      </w:r>
      <w:r w:rsidRPr="00924CCB">
        <w:rPr>
          <w:rFonts w:asciiTheme="minorHAnsi" w:hAnsiTheme="minorHAnsi" w:cstheme="minorHAnsi"/>
          <w:color w:val="1D1D1F"/>
          <w:spacing w:val="-11"/>
          <w:w w:val="105"/>
          <w:sz w:val="22"/>
          <w:szCs w:val="22"/>
          <w:lang w:val="fr-BE"/>
        </w:rPr>
        <w:t xml:space="preserve"> </w:t>
      </w:r>
      <w:r w:rsidRPr="00924CCB">
        <w:rPr>
          <w:rFonts w:asciiTheme="minorHAnsi" w:hAnsiTheme="minorHAnsi" w:cstheme="minorHAnsi"/>
          <w:color w:val="1D1D1F"/>
          <w:w w:val="105"/>
          <w:sz w:val="22"/>
          <w:szCs w:val="22"/>
          <w:lang w:val="fr-BE"/>
        </w:rPr>
        <w:t>un</w:t>
      </w:r>
      <w:r w:rsidRPr="00924CCB">
        <w:rPr>
          <w:rFonts w:asciiTheme="minorHAnsi" w:hAnsiTheme="minorHAnsi" w:cstheme="minorHAnsi"/>
          <w:color w:val="1D1D1F"/>
          <w:spacing w:val="-24"/>
          <w:w w:val="105"/>
          <w:sz w:val="22"/>
          <w:szCs w:val="22"/>
          <w:lang w:val="fr-BE"/>
        </w:rPr>
        <w:t xml:space="preserve"> </w:t>
      </w:r>
      <w:r w:rsidRPr="00924CCB">
        <w:rPr>
          <w:rFonts w:asciiTheme="minorHAnsi" w:hAnsiTheme="minorHAnsi" w:cstheme="minorHAnsi"/>
          <w:color w:val="1D1D1F"/>
          <w:w w:val="105"/>
          <w:sz w:val="22"/>
          <w:szCs w:val="22"/>
          <w:lang w:val="fr-BE"/>
        </w:rPr>
        <w:t>quota</w:t>
      </w:r>
      <w:r w:rsidRPr="00924CCB">
        <w:rPr>
          <w:rFonts w:asciiTheme="minorHAnsi" w:hAnsiTheme="minorHAnsi" w:cstheme="minorHAnsi"/>
          <w:color w:val="1D1D1F"/>
          <w:spacing w:val="-16"/>
          <w:w w:val="105"/>
          <w:sz w:val="22"/>
          <w:szCs w:val="22"/>
          <w:lang w:val="fr-BE"/>
        </w:rPr>
        <w:t xml:space="preserve"> </w:t>
      </w:r>
      <w:r w:rsidRPr="00924CCB">
        <w:rPr>
          <w:rFonts w:asciiTheme="minorHAnsi" w:hAnsiTheme="minorHAnsi" w:cstheme="minorHAnsi"/>
          <w:color w:val="1D1D1F"/>
          <w:w w:val="105"/>
          <w:sz w:val="22"/>
          <w:szCs w:val="22"/>
          <w:lang w:val="fr-BE"/>
        </w:rPr>
        <w:t>de</w:t>
      </w:r>
      <w:r w:rsidRPr="00924CCB">
        <w:rPr>
          <w:rFonts w:asciiTheme="minorHAnsi" w:hAnsiTheme="minorHAnsi" w:cstheme="minorHAnsi"/>
          <w:color w:val="1D1D1F"/>
          <w:spacing w:val="-19"/>
          <w:w w:val="105"/>
          <w:sz w:val="22"/>
          <w:szCs w:val="22"/>
          <w:lang w:val="fr-BE"/>
        </w:rPr>
        <w:t xml:space="preserve"> </w:t>
      </w:r>
      <w:r w:rsidRPr="00924CCB">
        <w:rPr>
          <w:rFonts w:asciiTheme="minorHAnsi" w:hAnsiTheme="minorHAnsi" w:cstheme="minorHAnsi"/>
          <w:color w:val="313131"/>
          <w:w w:val="105"/>
          <w:sz w:val="22"/>
          <w:szCs w:val="22"/>
          <w:lang w:val="fr-BE"/>
        </w:rPr>
        <w:t>23</w:t>
      </w:r>
      <w:r w:rsidRPr="00924CCB">
        <w:rPr>
          <w:rFonts w:asciiTheme="minorHAnsi" w:hAnsiTheme="minorHAnsi" w:cstheme="minorHAnsi"/>
          <w:color w:val="313131"/>
          <w:spacing w:val="-19"/>
          <w:w w:val="105"/>
          <w:sz w:val="22"/>
          <w:szCs w:val="22"/>
          <w:lang w:val="fr-BE"/>
        </w:rPr>
        <w:t xml:space="preserve"> </w:t>
      </w:r>
      <w:r w:rsidRPr="00924CCB">
        <w:rPr>
          <w:rFonts w:asciiTheme="minorHAnsi" w:hAnsiTheme="minorHAnsi" w:cstheme="minorHAnsi"/>
          <w:color w:val="1D1D1F"/>
          <w:w w:val="105"/>
          <w:sz w:val="22"/>
          <w:szCs w:val="22"/>
          <w:lang w:val="fr-BE"/>
        </w:rPr>
        <w:t>plateaux</w:t>
      </w:r>
      <w:r w:rsidRPr="00924CCB">
        <w:rPr>
          <w:rFonts w:asciiTheme="minorHAnsi" w:hAnsiTheme="minorHAnsi" w:cstheme="minorHAnsi"/>
          <w:color w:val="1D1D1F"/>
          <w:spacing w:val="-16"/>
          <w:w w:val="105"/>
          <w:sz w:val="22"/>
          <w:szCs w:val="22"/>
          <w:lang w:val="fr-BE"/>
        </w:rPr>
        <w:t xml:space="preserve"> </w:t>
      </w:r>
      <w:r w:rsidRPr="00924CCB">
        <w:rPr>
          <w:rFonts w:asciiTheme="minorHAnsi" w:hAnsiTheme="minorHAnsi" w:cstheme="minorHAnsi"/>
          <w:color w:val="313131"/>
          <w:w w:val="105"/>
          <w:sz w:val="22"/>
          <w:szCs w:val="22"/>
          <w:lang w:val="fr-BE"/>
        </w:rPr>
        <w:t>est</w:t>
      </w:r>
      <w:r w:rsidRPr="00924CCB">
        <w:rPr>
          <w:rFonts w:asciiTheme="minorHAnsi" w:hAnsiTheme="minorHAnsi" w:cstheme="minorHAnsi"/>
          <w:color w:val="313131"/>
          <w:spacing w:val="-12"/>
          <w:w w:val="105"/>
          <w:sz w:val="22"/>
          <w:szCs w:val="22"/>
          <w:lang w:val="fr-BE"/>
        </w:rPr>
        <w:t xml:space="preserve"> </w:t>
      </w:r>
      <w:r w:rsidRPr="00924CCB">
        <w:rPr>
          <w:rFonts w:asciiTheme="minorHAnsi" w:hAnsiTheme="minorHAnsi" w:cstheme="minorHAnsi"/>
          <w:color w:val="1D1D1F"/>
          <w:w w:val="105"/>
          <w:sz w:val="22"/>
          <w:szCs w:val="22"/>
          <w:lang w:val="fr-BE"/>
        </w:rPr>
        <w:t>réservé</w:t>
      </w:r>
      <w:r w:rsidRPr="00924CCB">
        <w:rPr>
          <w:rFonts w:asciiTheme="minorHAnsi" w:hAnsiTheme="minorHAnsi" w:cstheme="minorHAnsi"/>
          <w:color w:val="1D1D1F"/>
          <w:spacing w:val="-11"/>
          <w:w w:val="105"/>
          <w:sz w:val="22"/>
          <w:szCs w:val="22"/>
          <w:lang w:val="fr-BE"/>
        </w:rPr>
        <w:t xml:space="preserve"> </w:t>
      </w:r>
      <w:r w:rsidRPr="00924CCB">
        <w:rPr>
          <w:rFonts w:asciiTheme="minorHAnsi" w:hAnsiTheme="minorHAnsi" w:cstheme="minorHAnsi"/>
          <w:color w:val="313131"/>
          <w:w w:val="105"/>
          <w:sz w:val="22"/>
          <w:szCs w:val="22"/>
          <w:lang w:val="fr-BE"/>
        </w:rPr>
        <w:t>po</w:t>
      </w:r>
      <w:r w:rsidRPr="00924CCB">
        <w:rPr>
          <w:rFonts w:asciiTheme="minorHAnsi" w:hAnsiTheme="minorHAnsi" w:cstheme="minorHAnsi"/>
          <w:color w:val="0F0F0F"/>
          <w:w w:val="105"/>
          <w:sz w:val="22"/>
          <w:szCs w:val="22"/>
          <w:lang w:val="fr-BE"/>
        </w:rPr>
        <w:t>u</w:t>
      </w:r>
      <w:r w:rsidRPr="00924CCB">
        <w:rPr>
          <w:rFonts w:asciiTheme="minorHAnsi" w:hAnsiTheme="minorHAnsi" w:cstheme="minorHAnsi"/>
          <w:color w:val="313131"/>
          <w:w w:val="105"/>
          <w:sz w:val="22"/>
          <w:szCs w:val="22"/>
          <w:lang w:val="fr-BE"/>
        </w:rPr>
        <w:t>r</w:t>
      </w:r>
      <w:r w:rsidRPr="00924CCB">
        <w:rPr>
          <w:rFonts w:asciiTheme="minorHAnsi" w:hAnsiTheme="minorHAnsi" w:cstheme="minorHAnsi"/>
          <w:color w:val="313131"/>
          <w:spacing w:val="-11"/>
          <w:w w:val="105"/>
          <w:sz w:val="22"/>
          <w:szCs w:val="22"/>
          <w:lang w:val="fr-BE"/>
        </w:rPr>
        <w:t xml:space="preserve"> </w:t>
      </w:r>
      <w:r w:rsidRPr="00924CCB">
        <w:rPr>
          <w:rFonts w:asciiTheme="minorHAnsi" w:hAnsiTheme="minorHAnsi" w:cstheme="minorHAnsi"/>
          <w:color w:val="0F0F0F"/>
          <w:w w:val="105"/>
          <w:sz w:val="22"/>
          <w:szCs w:val="22"/>
          <w:lang w:val="fr-BE"/>
        </w:rPr>
        <w:t>l</w:t>
      </w:r>
      <w:r w:rsidRPr="00924CCB">
        <w:rPr>
          <w:rFonts w:asciiTheme="minorHAnsi" w:hAnsiTheme="minorHAnsi" w:cstheme="minorHAnsi"/>
          <w:color w:val="313131"/>
          <w:w w:val="105"/>
          <w:sz w:val="22"/>
          <w:szCs w:val="22"/>
          <w:lang w:val="fr-BE"/>
        </w:rPr>
        <w:t xml:space="preserve">es </w:t>
      </w:r>
      <w:r w:rsidRPr="00924CCB">
        <w:rPr>
          <w:rFonts w:asciiTheme="minorHAnsi" w:hAnsiTheme="minorHAnsi" w:cstheme="minorHAnsi"/>
          <w:color w:val="1D1D1F"/>
          <w:w w:val="105"/>
          <w:sz w:val="22"/>
          <w:szCs w:val="22"/>
          <w:lang w:val="fr-BE"/>
        </w:rPr>
        <w:t>kots</w:t>
      </w:r>
      <w:r>
        <w:rPr>
          <w:rFonts w:asciiTheme="minorHAnsi" w:hAnsiTheme="minorHAnsi" w:cstheme="minorHAnsi"/>
          <w:color w:val="1D1D1F"/>
          <w:spacing w:val="-14"/>
          <w:w w:val="105"/>
          <w:sz w:val="22"/>
          <w:szCs w:val="22"/>
          <w:lang w:val="fr-BE"/>
        </w:rPr>
        <w:t>-</w:t>
      </w:r>
      <w:r w:rsidRPr="00924CCB">
        <w:rPr>
          <w:rFonts w:asciiTheme="minorHAnsi" w:hAnsiTheme="minorHAnsi" w:cstheme="minorHAnsi"/>
          <w:color w:val="313131"/>
          <w:w w:val="105"/>
          <w:sz w:val="22"/>
          <w:szCs w:val="22"/>
          <w:lang w:val="fr-BE"/>
        </w:rPr>
        <w:t>à</w:t>
      </w:r>
      <w:r>
        <w:rPr>
          <w:rFonts w:asciiTheme="minorHAnsi" w:hAnsiTheme="minorHAnsi" w:cstheme="minorHAnsi"/>
          <w:color w:val="313131"/>
          <w:spacing w:val="-2"/>
          <w:w w:val="105"/>
          <w:sz w:val="22"/>
          <w:szCs w:val="22"/>
          <w:lang w:val="fr-BE"/>
        </w:rPr>
        <w:t>-</w:t>
      </w:r>
      <w:r w:rsidRPr="00924CCB">
        <w:rPr>
          <w:rFonts w:asciiTheme="minorHAnsi" w:hAnsiTheme="minorHAnsi" w:cstheme="minorHAnsi"/>
          <w:color w:val="313131"/>
          <w:w w:val="105"/>
          <w:sz w:val="22"/>
          <w:szCs w:val="22"/>
          <w:lang w:val="fr-BE"/>
        </w:rPr>
        <w:t>projet.</w:t>
      </w:r>
      <w:r w:rsidRPr="00924CCB">
        <w:rPr>
          <w:rFonts w:asciiTheme="minorHAnsi" w:hAnsiTheme="minorHAnsi" w:cstheme="minorHAnsi"/>
          <w:color w:val="313131"/>
          <w:spacing w:val="-23"/>
          <w:w w:val="105"/>
          <w:sz w:val="22"/>
          <w:szCs w:val="22"/>
          <w:lang w:val="fr-BE"/>
        </w:rPr>
        <w:t xml:space="preserve"> </w:t>
      </w:r>
      <w:r w:rsidRPr="00924CCB">
        <w:rPr>
          <w:rFonts w:asciiTheme="minorHAnsi" w:hAnsiTheme="minorHAnsi" w:cstheme="minorHAnsi"/>
          <w:color w:val="313131"/>
          <w:w w:val="105"/>
          <w:sz w:val="22"/>
          <w:szCs w:val="22"/>
          <w:lang w:val="fr-BE"/>
        </w:rPr>
        <w:t>Ces</w:t>
      </w:r>
      <w:r w:rsidRPr="00924CCB">
        <w:rPr>
          <w:rFonts w:asciiTheme="minorHAnsi" w:hAnsiTheme="minorHAnsi" w:cstheme="minorHAnsi"/>
          <w:color w:val="313131"/>
          <w:spacing w:val="-14"/>
          <w:w w:val="105"/>
          <w:sz w:val="22"/>
          <w:szCs w:val="22"/>
          <w:lang w:val="fr-BE"/>
        </w:rPr>
        <w:t xml:space="preserve"> </w:t>
      </w:r>
      <w:r w:rsidRPr="00924CCB">
        <w:rPr>
          <w:rFonts w:asciiTheme="minorHAnsi" w:hAnsiTheme="minorHAnsi" w:cstheme="minorHAnsi"/>
          <w:color w:val="1D1D1F"/>
          <w:w w:val="105"/>
          <w:sz w:val="22"/>
          <w:szCs w:val="22"/>
          <w:lang w:val="fr-BE"/>
        </w:rPr>
        <w:t>derniers</w:t>
      </w:r>
      <w:r w:rsidRPr="00924CCB">
        <w:rPr>
          <w:rFonts w:asciiTheme="minorHAnsi" w:hAnsiTheme="minorHAnsi" w:cstheme="minorHAnsi"/>
          <w:color w:val="1D1D1F"/>
          <w:spacing w:val="-12"/>
          <w:w w:val="105"/>
          <w:sz w:val="22"/>
          <w:szCs w:val="22"/>
          <w:lang w:val="fr-BE"/>
        </w:rPr>
        <w:t xml:space="preserve"> </w:t>
      </w:r>
      <w:r w:rsidRPr="00924CCB">
        <w:rPr>
          <w:rFonts w:asciiTheme="minorHAnsi" w:hAnsiTheme="minorHAnsi" w:cstheme="minorHAnsi"/>
          <w:color w:val="313131"/>
          <w:w w:val="105"/>
          <w:sz w:val="22"/>
          <w:szCs w:val="22"/>
          <w:lang w:val="fr-BE"/>
        </w:rPr>
        <w:t>sont</w:t>
      </w:r>
      <w:r w:rsidRPr="00924CCB">
        <w:rPr>
          <w:rFonts w:asciiTheme="minorHAnsi" w:hAnsiTheme="minorHAnsi" w:cstheme="minorHAnsi"/>
          <w:color w:val="313131"/>
          <w:spacing w:val="-5"/>
          <w:w w:val="105"/>
          <w:sz w:val="22"/>
          <w:szCs w:val="22"/>
          <w:lang w:val="fr-BE"/>
        </w:rPr>
        <w:t xml:space="preserve"> </w:t>
      </w:r>
      <w:r w:rsidRPr="00924CCB">
        <w:rPr>
          <w:rFonts w:asciiTheme="minorHAnsi" w:hAnsiTheme="minorHAnsi" w:cstheme="minorHAnsi"/>
          <w:color w:val="313131"/>
          <w:w w:val="105"/>
          <w:sz w:val="22"/>
          <w:szCs w:val="22"/>
          <w:lang w:val="fr-BE"/>
        </w:rPr>
        <w:t>soumis</w:t>
      </w:r>
      <w:r w:rsidRPr="00924CCB">
        <w:rPr>
          <w:rFonts w:asciiTheme="minorHAnsi" w:hAnsiTheme="minorHAnsi" w:cstheme="minorHAnsi"/>
          <w:color w:val="313131"/>
          <w:spacing w:val="-10"/>
          <w:w w:val="105"/>
          <w:sz w:val="22"/>
          <w:szCs w:val="22"/>
          <w:lang w:val="fr-BE"/>
        </w:rPr>
        <w:t xml:space="preserve"> </w:t>
      </w:r>
      <w:r w:rsidRPr="00924CCB">
        <w:rPr>
          <w:rFonts w:asciiTheme="minorHAnsi" w:hAnsiTheme="minorHAnsi" w:cstheme="minorHAnsi"/>
          <w:color w:val="313131"/>
          <w:w w:val="105"/>
          <w:sz w:val="22"/>
          <w:szCs w:val="22"/>
          <w:lang w:val="fr-BE"/>
        </w:rPr>
        <w:t>à</w:t>
      </w:r>
      <w:r w:rsidRPr="00924CCB">
        <w:rPr>
          <w:rFonts w:asciiTheme="minorHAnsi" w:hAnsiTheme="minorHAnsi" w:cstheme="minorHAnsi"/>
          <w:color w:val="313131"/>
          <w:spacing w:val="-7"/>
          <w:w w:val="105"/>
          <w:sz w:val="22"/>
          <w:szCs w:val="22"/>
          <w:lang w:val="fr-BE"/>
        </w:rPr>
        <w:t xml:space="preserve"> </w:t>
      </w:r>
      <w:r w:rsidRPr="00924CCB">
        <w:rPr>
          <w:rFonts w:asciiTheme="minorHAnsi" w:hAnsiTheme="minorHAnsi" w:cstheme="minorHAnsi"/>
          <w:color w:val="0F0F0F"/>
          <w:spacing w:val="1"/>
          <w:w w:val="105"/>
          <w:sz w:val="22"/>
          <w:szCs w:val="22"/>
          <w:lang w:val="fr-BE"/>
        </w:rPr>
        <w:t>l</w:t>
      </w:r>
      <w:r w:rsidRPr="00924CCB">
        <w:rPr>
          <w:rFonts w:asciiTheme="minorHAnsi" w:hAnsiTheme="minorHAnsi" w:cstheme="minorHAnsi"/>
          <w:color w:val="313131"/>
          <w:spacing w:val="1"/>
          <w:w w:val="105"/>
          <w:sz w:val="22"/>
          <w:szCs w:val="22"/>
          <w:lang w:val="fr-BE"/>
        </w:rPr>
        <w:t>a</w:t>
      </w:r>
      <w:r w:rsidRPr="00924CCB">
        <w:rPr>
          <w:rFonts w:asciiTheme="minorHAnsi" w:hAnsiTheme="minorHAnsi" w:cstheme="minorHAnsi"/>
          <w:color w:val="313131"/>
          <w:spacing w:val="-23"/>
          <w:w w:val="105"/>
          <w:sz w:val="22"/>
          <w:szCs w:val="22"/>
          <w:lang w:val="fr-BE"/>
        </w:rPr>
        <w:t xml:space="preserve"> </w:t>
      </w:r>
      <w:r w:rsidRPr="00924CCB">
        <w:rPr>
          <w:rFonts w:asciiTheme="minorHAnsi" w:hAnsiTheme="minorHAnsi" w:cstheme="minorHAnsi"/>
          <w:color w:val="1D1D1F"/>
          <w:w w:val="105"/>
          <w:sz w:val="22"/>
          <w:szCs w:val="22"/>
          <w:lang w:val="fr-BE"/>
        </w:rPr>
        <w:t>procédure</w:t>
      </w:r>
      <w:r w:rsidRPr="00924CCB">
        <w:rPr>
          <w:rFonts w:asciiTheme="minorHAnsi" w:hAnsiTheme="minorHAnsi" w:cstheme="minorHAnsi"/>
          <w:color w:val="1D1D1F"/>
          <w:spacing w:val="-6"/>
          <w:w w:val="105"/>
          <w:sz w:val="22"/>
          <w:szCs w:val="22"/>
          <w:lang w:val="fr-BE"/>
        </w:rPr>
        <w:t xml:space="preserve"> </w:t>
      </w:r>
      <w:r w:rsidRPr="00924CCB">
        <w:rPr>
          <w:rFonts w:asciiTheme="minorHAnsi" w:hAnsiTheme="minorHAnsi" w:cstheme="minorHAnsi"/>
          <w:color w:val="1D1D1F"/>
          <w:w w:val="105"/>
          <w:sz w:val="22"/>
          <w:szCs w:val="22"/>
          <w:lang w:val="fr-BE"/>
        </w:rPr>
        <w:t>de</w:t>
      </w:r>
      <w:r w:rsidRPr="00924CCB">
        <w:rPr>
          <w:rFonts w:asciiTheme="minorHAnsi" w:hAnsiTheme="minorHAnsi" w:cstheme="minorHAnsi"/>
          <w:color w:val="1D1D1F"/>
          <w:spacing w:val="-20"/>
          <w:w w:val="105"/>
          <w:sz w:val="22"/>
          <w:szCs w:val="22"/>
          <w:lang w:val="fr-BE"/>
        </w:rPr>
        <w:t xml:space="preserve"> </w:t>
      </w:r>
      <w:r w:rsidRPr="00924CCB">
        <w:rPr>
          <w:rFonts w:asciiTheme="minorHAnsi" w:hAnsiTheme="minorHAnsi" w:cstheme="minorHAnsi"/>
          <w:color w:val="1D1D1F"/>
          <w:w w:val="105"/>
          <w:sz w:val="22"/>
          <w:szCs w:val="22"/>
          <w:lang w:val="fr-BE"/>
        </w:rPr>
        <w:t>reconduction</w:t>
      </w:r>
      <w:r w:rsidRPr="00924CCB">
        <w:rPr>
          <w:rFonts w:asciiTheme="minorHAnsi" w:hAnsiTheme="minorHAnsi" w:cstheme="minorHAnsi"/>
          <w:color w:val="4B4D4D"/>
          <w:w w:val="105"/>
          <w:sz w:val="22"/>
          <w:szCs w:val="22"/>
          <w:lang w:val="fr-BE"/>
        </w:rPr>
        <w:t>.</w:t>
      </w:r>
    </w:p>
    <w:p w14:paraId="0BC8A610" w14:textId="77777777" w:rsidR="00924CCB" w:rsidRPr="00924CCB" w:rsidRDefault="00924CCB" w:rsidP="00924CCB">
      <w:pPr>
        <w:pStyle w:val="Corpsdetexte"/>
        <w:jc w:val="both"/>
        <w:rPr>
          <w:rFonts w:asciiTheme="minorHAnsi" w:hAnsiTheme="minorHAnsi" w:cstheme="minorHAnsi"/>
          <w:sz w:val="22"/>
          <w:szCs w:val="22"/>
          <w:lang w:val="fr-BE"/>
        </w:rPr>
      </w:pPr>
    </w:p>
    <w:p w14:paraId="2B97692A" w14:textId="77777777" w:rsidR="00924CCB" w:rsidRPr="00924CCB" w:rsidRDefault="00924CCB" w:rsidP="00924CCB">
      <w:pPr>
        <w:pStyle w:val="Corpsdetexte"/>
        <w:jc w:val="both"/>
        <w:rPr>
          <w:rFonts w:asciiTheme="minorHAnsi" w:hAnsiTheme="minorHAnsi" w:cstheme="minorHAnsi"/>
          <w:sz w:val="22"/>
          <w:szCs w:val="22"/>
          <w:lang w:val="fr-BE"/>
        </w:rPr>
      </w:pPr>
      <w:r w:rsidRPr="00924CCB">
        <w:rPr>
          <w:rFonts w:asciiTheme="minorHAnsi" w:hAnsiTheme="minorHAnsi" w:cstheme="minorHAnsi"/>
          <w:color w:val="1D1D1F"/>
          <w:sz w:val="22"/>
          <w:szCs w:val="22"/>
          <w:lang w:val="fr-BE"/>
        </w:rPr>
        <w:t xml:space="preserve">La </w:t>
      </w:r>
      <w:r w:rsidRPr="00924CCB">
        <w:rPr>
          <w:rFonts w:asciiTheme="minorHAnsi" w:hAnsiTheme="minorHAnsi" w:cstheme="minorHAnsi"/>
          <w:color w:val="0F0F0F"/>
          <w:sz w:val="22"/>
          <w:szCs w:val="22"/>
          <w:lang w:val="fr-BE"/>
        </w:rPr>
        <w:t>l</w:t>
      </w:r>
      <w:r w:rsidRPr="00924CCB">
        <w:rPr>
          <w:rFonts w:asciiTheme="minorHAnsi" w:hAnsiTheme="minorHAnsi" w:cstheme="minorHAnsi"/>
          <w:color w:val="313131"/>
          <w:sz w:val="22"/>
          <w:szCs w:val="22"/>
          <w:lang w:val="fr-BE"/>
        </w:rPr>
        <w:t>oca</w:t>
      </w:r>
      <w:r w:rsidRPr="00924CCB">
        <w:rPr>
          <w:rFonts w:asciiTheme="minorHAnsi" w:hAnsiTheme="minorHAnsi" w:cstheme="minorHAnsi"/>
          <w:color w:val="0F0F0F"/>
          <w:sz w:val="22"/>
          <w:szCs w:val="22"/>
          <w:lang w:val="fr-BE"/>
        </w:rPr>
        <w:t>li</w:t>
      </w:r>
      <w:r>
        <w:rPr>
          <w:rFonts w:asciiTheme="minorHAnsi" w:hAnsiTheme="minorHAnsi" w:cstheme="minorHAnsi"/>
          <w:color w:val="313131"/>
          <w:sz w:val="22"/>
          <w:szCs w:val="22"/>
          <w:lang w:val="fr-BE"/>
        </w:rPr>
        <w:t>sat</w:t>
      </w:r>
      <w:r w:rsidRPr="00924CCB">
        <w:rPr>
          <w:rFonts w:asciiTheme="minorHAnsi" w:hAnsiTheme="minorHAnsi" w:cstheme="minorHAnsi"/>
          <w:color w:val="0F0F0F"/>
          <w:sz w:val="22"/>
          <w:szCs w:val="22"/>
          <w:lang w:val="fr-BE"/>
        </w:rPr>
        <w:t>i</w:t>
      </w:r>
      <w:r w:rsidRPr="00924CCB">
        <w:rPr>
          <w:rFonts w:asciiTheme="minorHAnsi" w:hAnsiTheme="minorHAnsi" w:cstheme="minorHAnsi"/>
          <w:color w:val="313131"/>
          <w:sz w:val="22"/>
          <w:szCs w:val="22"/>
          <w:lang w:val="fr-BE"/>
        </w:rPr>
        <w:t xml:space="preserve">on </w:t>
      </w:r>
      <w:r w:rsidRPr="00924CCB">
        <w:rPr>
          <w:rFonts w:asciiTheme="minorHAnsi" w:hAnsiTheme="minorHAnsi" w:cstheme="minorHAnsi"/>
          <w:color w:val="1D1D1F"/>
          <w:sz w:val="22"/>
          <w:szCs w:val="22"/>
          <w:lang w:val="fr-BE"/>
        </w:rPr>
        <w:t xml:space="preserve">et </w:t>
      </w:r>
      <w:r w:rsidRPr="00924CCB">
        <w:rPr>
          <w:rFonts w:asciiTheme="minorHAnsi" w:hAnsiTheme="minorHAnsi" w:cstheme="minorHAnsi"/>
          <w:color w:val="0F0F0F"/>
          <w:sz w:val="22"/>
          <w:szCs w:val="22"/>
          <w:lang w:val="fr-BE"/>
        </w:rPr>
        <w:t>l</w:t>
      </w:r>
      <w:r w:rsidRPr="00924CCB">
        <w:rPr>
          <w:rFonts w:asciiTheme="minorHAnsi" w:hAnsiTheme="minorHAnsi" w:cstheme="minorHAnsi"/>
          <w:color w:val="313131"/>
          <w:sz w:val="22"/>
          <w:szCs w:val="22"/>
          <w:lang w:val="fr-BE"/>
        </w:rPr>
        <w:t xml:space="preserve">a </w:t>
      </w:r>
      <w:r w:rsidRPr="00924CCB">
        <w:rPr>
          <w:rFonts w:asciiTheme="minorHAnsi" w:hAnsiTheme="minorHAnsi" w:cstheme="minorHAnsi"/>
          <w:color w:val="1D1D1F"/>
          <w:sz w:val="22"/>
          <w:szCs w:val="22"/>
          <w:lang w:val="fr-BE"/>
        </w:rPr>
        <w:t xml:space="preserve">répartition des </w:t>
      </w:r>
      <w:r>
        <w:rPr>
          <w:rFonts w:asciiTheme="minorHAnsi" w:hAnsiTheme="minorHAnsi" w:cstheme="minorHAnsi"/>
          <w:color w:val="313131"/>
          <w:sz w:val="22"/>
          <w:szCs w:val="22"/>
          <w:lang w:val="fr-BE"/>
        </w:rPr>
        <w:t>communauta</w:t>
      </w:r>
      <w:r>
        <w:rPr>
          <w:rFonts w:asciiTheme="minorHAnsi" w:hAnsiTheme="minorHAnsi" w:cstheme="minorHAnsi"/>
          <w:color w:val="0F0F0F"/>
          <w:sz w:val="22"/>
          <w:szCs w:val="22"/>
          <w:lang w:val="fr-BE"/>
        </w:rPr>
        <w:t>ir</w:t>
      </w:r>
      <w:r w:rsidRPr="00924CCB">
        <w:rPr>
          <w:rFonts w:asciiTheme="minorHAnsi" w:hAnsiTheme="minorHAnsi" w:cstheme="minorHAnsi"/>
          <w:color w:val="313131"/>
          <w:sz w:val="22"/>
          <w:szCs w:val="22"/>
          <w:lang w:val="fr-BE"/>
        </w:rPr>
        <w:t xml:space="preserve">es à </w:t>
      </w:r>
      <w:r w:rsidRPr="00924CCB">
        <w:rPr>
          <w:rFonts w:asciiTheme="minorHAnsi" w:hAnsiTheme="minorHAnsi" w:cstheme="minorHAnsi"/>
          <w:color w:val="1D1D1F"/>
          <w:sz w:val="22"/>
          <w:szCs w:val="22"/>
          <w:lang w:val="fr-BE"/>
        </w:rPr>
        <w:t xml:space="preserve">destination de </w:t>
      </w:r>
      <w:r w:rsidRPr="00924CCB">
        <w:rPr>
          <w:rFonts w:asciiTheme="minorHAnsi" w:hAnsiTheme="minorHAnsi" w:cstheme="minorHAnsi"/>
          <w:color w:val="0F0F0F"/>
          <w:sz w:val="22"/>
          <w:szCs w:val="22"/>
          <w:lang w:val="fr-BE"/>
        </w:rPr>
        <w:t>l'</w:t>
      </w:r>
      <w:r w:rsidRPr="00924CCB">
        <w:rPr>
          <w:rFonts w:asciiTheme="minorHAnsi" w:hAnsiTheme="minorHAnsi" w:cstheme="minorHAnsi"/>
          <w:color w:val="313131"/>
          <w:sz w:val="22"/>
          <w:szCs w:val="22"/>
          <w:lang w:val="fr-BE"/>
        </w:rPr>
        <w:t>a</w:t>
      </w:r>
      <w:r>
        <w:rPr>
          <w:rFonts w:asciiTheme="minorHAnsi" w:hAnsiTheme="minorHAnsi" w:cstheme="minorHAnsi"/>
          <w:color w:val="0F0F0F"/>
          <w:sz w:val="22"/>
          <w:szCs w:val="22"/>
          <w:lang w:val="fr-BE"/>
        </w:rPr>
        <w:t>nim</w:t>
      </w:r>
      <w:r w:rsidRPr="00924CCB">
        <w:rPr>
          <w:rFonts w:asciiTheme="minorHAnsi" w:hAnsiTheme="minorHAnsi" w:cstheme="minorHAnsi"/>
          <w:color w:val="313131"/>
          <w:sz w:val="22"/>
          <w:szCs w:val="22"/>
          <w:lang w:val="fr-BE"/>
        </w:rPr>
        <w:t>ation re</w:t>
      </w:r>
      <w:r w:rsidRPr="00924CCB">
        <w:rPr>
          <w:rFonts w:asciiTheme="minorHAnsi" w:hAnsiTheme="minorHAnsi" w:cstheme="minorHAnsi"/>
          <w:color w:val="0F0F0F"/>
          <w:sz w:val="22"/>
          <w:szCs w:val="22"/>
          <w:lang w:val="fr-BE"/>
        </w:rPr>
        <w:t>l</w:t>
      </w:r>
      <w:r w:rsidRPr="00924CCB">
        <w:rPr>
          <w:rFonts w:asciiTheme="minorHAnsi" w:hAnsiTheme="minorHAnsi" w:cstheme="minorHAnsi"/>
          <w:color w:val="313131"/>
          <w:sz w:val="22"/>
          <w:szCs w:val="22"/>
          <w:lang w:val="fr-BE"/>
        </w:rPr>
        <w:t>èvent excl</w:t>
      </w:r>
      <w:r w:rsidRPr="00924CCB">
        <w:rPr>
          <w:rFonts w:asciiTheme="minorHAnsi" w:hAnsiTheme="minorHAnsi" w:cstheme="minorHAnsi"/>
          <w:color w:val="0F0F0F"/>
          <w:sz w:val="22"/>
          <w:szCs w:val="22"/>
          <w:lang w:val="fr-BE"/>
        </w:rPr>
        <w:t>u</w:t>
      </w:r>
      <w:r w:rsidRPr="00924CCB">
        <w:rPr>
          <w:rFonts w:asciiTheme="minorHAnsi" w:hAnsiTheme="minorHAnsi" w:cstheme="minorHAnsi"/>
          <w:color w:val="313131"/>
          <w:sz w:val="22"/>
          <w:szCs w:val="22"/>
          <w:lang w:val="fr-BE"/>
        </w:rPr>
        <w:t>s</w:t>
      </w:r>
      <w:r w:rsidRPr="00924CCB">
        <w:rPr>
          <w:rFonts w:asciiTheme="minorHAnsi" w:hAnsiTheme="minorHAnsi" w:cstheme="minorHAnsi"/>
          <w:color w:val="0F0F0F"/>
          <w:sz w:val="22"/>
          <w:szCs w:val="22"/>
          <w:lang w:val="fr-BE"/>
        </w:rPr>
        <w:t>iv</w:t>
      </w:r>
      <w:r w:rsidRPr="00924CCB">
        <w:rPr>
          <w:rFonts w:asciiTheme="minorHAnsi" w:hAnsiTheme="minorHAnsi" w:cstheme="minorHAnsi"/>
          <w:color w:val="313131"/>
          <w:sz w:val="22"/>
          <w:szCs w:val="22"/>
          <w:lang w:val="fr-BE"/>
        </w:rPr>
        <w:t xml:space="preserve">ement </w:t>
      </w:r>
      <w:r w:rsidRPr="00924CCB">
        <w:rPr>
          <w:rFonts w:asciiTheme="minorHAnsi" w:hAnsiTheme="minorHAnsi" w:cstheme="minorHAnsi"/>
          <w:color w:val="1D1D1F"/>
          <w:sz w:val="22"/>
          <w:szCs w:val="22"/>
          <w:lang w:val="fr-BE"/>
        </w:rPr>
        <w:t xml:space="preserve">du </w:t>
      </w:r>
      <w:r w:rsidR="00CB5E74" w:rsidRPr="00924CCB">
        <w:rPr>
          <w:rFonts w:asciiTheme="minorHAnsi" w:hAnsiTheme="minorHAnsi" w:cstheme="minorHAnsi"/>
          <w:color w:val="313131"/>
          <w:sz w:val="22"/>
          <w:szCs w:val="22"/>
          <w:lang w:val="fr-BE"/>
        </w:rPr>
        <w:t xml:space="preserve">Service </w:t>
      </w:r>
      <w:r w:rsidR="00CB5E74">
        <w:rPr>
          <w:rFonts w:asciiTheme="minorHAnsi" w:hAnsiTheme="minorHAnsi" w:cstheme="minorHAnsi"/>
          <w:color w:val="313131"/>
          <w:sz w:val="22"/>
          <w:szCs w:val="22"/>
          <w:lang w:val="fr-BE"/>
        </w:rPr>
        <w:t>de Logistique et logement étudiant</w:t>
      </w:r>
      <w:r w:rsidRPr="00924CCB">
        <w:rPr>
          <w:rFonts w:asciiTheme="minorHAnsi" w:hAnsiTheme="minorHAnsi" w:cstheme="minorHAnsi"/>
          <w:color w:val="0F0F0F"/>
          <w:sz w:val="22"/>
          <w:szCs w:val="22"/>
          <w:lang w:val="fr-BE"/>
        </w:rPr>
        <w:t>.</w:t>
      </w:r>
    </w:p>
    <w:p w14:paraId="6AAA3052" w14:textId="77777777" w:rsidR="00924CCB" w:rsidRPr="00924CCB" w:rsidRDefault="00924CCB" w:rsidP="00924CCB">
      <w:pPr>
        <w:pStyle w:val="Corpsdetexte"/>
        <w:jc w:val="both"/>
        <w:rPr>
          <w:rFonts w:asciiTheme="minorHAnsi" w:hAnsiTheme="minorHAnsi" w:cstheme="minorHAnsi"/>
          <w:sz w:val="22"/>
          <w:szCs w:val="22"/>
          <w:lang w:val="fr-BE"/>
        </w:rPr>
      </w:pPr>
    </w:p>
    <w:p w14:paraId="1E0C9F3F" w14:textId="77777777" w:rsidR="00924CCB" w:rsidRPr="00924CCB" w:rsidRDefault="00924CCB" w:rsidP="00924CCB">
      <w:pPr>
        <w:pStyle w:val="Corpsdetexte"/>
        <w:jc w:val="both"/>
        <w:rPr>
          <w:rFonts w:asciiTheme="minorHAnsi" w:hAnsiTheme="minorHAnsi" w:cstheme="minorHAnsi"/>
          <w:sz w:val="22"/>
          <w:szCs w:val="22"/>
          <w:lang w:val="fr-BE"/>
        </w:rPr>
      </w:pPr>
      <w:commentRangeStart w:id="0"/>
      <w:r w:rsidRPr="00924CCB">
        <w:rPr>
          <w:rFonts w:asciiTheme="minorHAnsi" w:hAnsiTheme="minorHAnsi" w:cstheme="minorHAnsi"/>
          <w:color w:val="1D1D1F"/>
          <w:sz w:val="22"/>
          <w:szCs w:val="22"/>
          <w:lang w:val="fr-BE"/>
        </w:rPr>
        <w:t xml:space="preserve">Le nombre </w:t>
      </w:r>
      <w:r w:rsidRPr="00924CCB">
        <w:rPr>
          <w:rFonts w:asciiTheme="minorHAnsi" w:hAnsiTheme="minorHAnsi" w:cstheme="minorHAnsi"/>
          <w:color w:val="1D1D1F"/>
          <w:w w:val="105"/>
          <w:sz w:val="22"/>
          <w:szCs w:val="22"/>
          <w:lang w:val="fr-BE"/>
        </w:rPr>
        <w:t>de</w:t>
      </w:r>
      <w:r w:rsidRPr="00924CCB">
        <w:rPr>
          <w:rFonts w:asciiTheme="minorHAnsi" w:hAnsiTheme="minorHAnsi" w:cstheme="minorHAnsi"/>
          <w:color w:val="1D1D1F"/>
          <w:spacing w:val="-15"/>
          <w:w w:val="105"/>
          <w:sz w:val="22"/>
          <w:szCs w:val="22"/>
          <w:lang w:val="fr-BE"/>
        </w:rPr>
        <w:t xml:space="preserve"> </w:t>
      </w:r>
      <w:r w:rsidRPr="00924CCB">
        <w:rPr>
          <w:rFonts w:asciiTheme="minorHAnsi" w:hAnsiTheme="minorHAnsi" w:cstheme="minorHAnsi"/>
          <w:color w:val="313131"/>
          <w:w w:val="105"/>
          <w:sz w:val="22"/>
          <w:szCs w:val="22"/>
          <w:lang w:val="fr-BE"/>
        </w:rPr>
        <w:t>79</w:t>
      </w:r>
      <w:r w:rsidRPr="00924CCB">
        <w:rPr>
          <w:rFonts w:asciiTheme="minorHAnsi" w:hAnsiTheme="minorHAnsi" w:cstheme="minorHAnsi"/>
          <w:color w:val="313131"/>
          <w:spacing w:val="-13"/>
          <w:w w:val="105"/>
          <w:sz w:val="22"/>
          <w:szCs w:val="22"/>
          <w:lang w:val="fr-BE"/>
        </w:rPr>
        <w:t xml:space="preserve"> </w:t>
      </w:r>
      <w:r w:rsidRPr="00924CCB">
        <w:rPr>
          <w:rFonts w:asciiTheme="minorHAnsi" w:hAnsiTheme="minorHAnsi" w:cstheme="minorHAnsi"/>
          <w:color w:val="1D1D1F"/>
          <w:w w:val="105"/>
          <w:sz w:val="22"/>
          <w:szCs w:val="22"/>
          <w:lang w:val="fr-BE"/>
        </w:rPr>
        <w:t>plateaux</w:t>
      </w:r>
      <w:r w:rsidRPr="00924CCB">
        <w:rPr>
          <w:rFonts w:asciiTheme="minorHAnsi" w:hAnsiTheme="minorHAnsi" w:cstheme="minorHAnsi"/>
          <w:color w:val="1D1D1F"/>
          <w:spacing w:val="-7"/>
          <w:w w:val="105"/>
          <w:sz w:val="22"/>
          <w:szCs w:val="22"/>
          <w:lang w:val="fr-BE"/>
        </w:rPr>
        <w:t xml:space="preserve"> </w:t>
      </w:r>
      <w:r w:rsidRPr="00924CCB">
        <w:rPr>
          <w:rFonts w:asciiTheme="minorHAnsi" w:hAnsiTheme="minorHAnsi" w:cstheme="minorHAnsi"/>
          <w:color w:val="1D1D1F"/>
          <w:w w:val="105"/>
          <w:sz w:val="22"/>
          <w:szCs w:val="22"/>
          <w:lang w:val="fr-BE"/>
        </w:rPr>
        <w:t>pour</w:t>
      </w:r>
      <w:r w:rsidRPr="00924CCB">
        <w:rPr>
          <w:rFonts w:asciiTheme="minorHAnsi" w:hAnsiTheme="minorHAnsi" w:cstheme="minorHAnsi"/>
          <w:color w:val="1D1D1F"/>
          <w:spacing w:val="-9"/>
          <w:w w:val="105"/>
          <w:sz w:val="22"/>
          <w:szCs w:val="22"/>
          <w:lang w:val="fr-BE"/>
        </w:rPr>
        <w:t xml:space="preserve"> </w:t>
      </w:r>
      <w:r w:rsidRPr="00924CCB">
        <w:rPr>
          <w:rFonts w:asciiTheme="minorHAnsi" w:hAnsiTheme="minorHAnsi" w:cstheme="minorHAnsi"/>
          <w:color w:val="0F0F0F"/>
          <w:w w:val="105"/>
          <w:sz w:val="22"/>
          <w:szCs w:val="22"/>
          <w:lang w:val="fr-BE"/>
        </w:rPr>
        <w:t>L</w:t>
      </w:r>
      <w:r w:rsidRPr="00924CCB">
        <w:rPr>
          <w:rFonts w:asciiTheme="minorHAnsi" w:hAnsiTheme="minorHAnsi" w:cstheme="minorHAnsi"/>
          <w:color w:val="313131"/>
          <w:w w:val="105"/>
          <w:sz w:val="22"/>
          <w:szCs w:val="22"/>
          <w:lang w:val="fr-BE"/>
        </w:rPr>
        <w:t>o</w:t>
      </w:r>
      <w:r w:rsidRPr="00924CCB">
        <w:rPr>
          <w:rFonts w:asciiTheme="minorHAnsi" w:hAnsiTheme="minorHAnsi" w:cstheme="minorHAnsi"/>
          <w:color w:val="0F0F0F"/>
          <w:w w:val="105"/>
          <w:sz w:val="22"/>
          <w:szCs w:val="22"/>
          <w:lang w:val="fr-BE"/>
        </w:rPr>
        <w:t>u</w:t>
      </w:r>
      <w:r w:rsidRPr="00924CCB">
        <w:rPr>
          <w:rFonts w:asciiTheme="minorHAnsi" w:hAnsiTheme="minorHAnsi" w:cstheme="minorHAnsi"/>
          <w:color w:val="313131"/>
          <w:w w:val="105"/>
          <w:sz w:val="22"/>
          <w:szCs w:val="22"/>
          <w:lang w:val="fr-BE"/>
        </w:rPr>
        <w:t>vain</w:t>
      </w:r>
      <w:r w:rsidRPr="00924CCB">
        <w:rPr>
          <w:rFonts w:asciiTheme="minorHAnsi" w:hAnsiTheme="minorHAnsi" w:cstheme="minorHAnsi"/>
          <w:color w:val="797C7E"/>
          <w:w w:val="105"/>
          <w:sz w:val="22"/>
          <w:szCs w:val="22"/>
          <w:lang w:val="fr-BE"/>
        </w:rPr>
        <w:t>-</w:t>
      </w:r>
      <w:r w:rsidRPr="00924CCB">
        <w:rPr>
          <w:rFonts w:asciiTheme="minorHAnsi" w:hAnsiTheme="minorHAnsi" w:cstheme="minorHAnsi"/>
          <w:color w:val="0F0F0F"/>
          <w:w w:val="105"/>
          <w:sz w:val="22"/>
          <w:szCs w:val="22"/>
          <w:lang w:val="fr-BE"/>
        </w:rPr>
        <w:t>l</w:t>
      </w:r>
      <w:r w:rsidRPr="00924CCB">
        <w:rPr>
          <w:rFonts w:asciiTheme="minorHAnsi" w:hAnsiTheme="minorHAnsi" w:cstheme="minorHAnsi"/>
          <w:color w:val="313131"/>
          <w:w w:val="105"/>
          <w:sz w:val="22"/>
          <w:szCs w:val="22"/>
          <w:lang w:val="fr-BE"/>
        </w:rPr>
        <w:t>a</w:t>
      </w:r>
      <w:r w:rsidRPr="00924CCB">
        <w:rPr>
          <w:rFonts w:asciiTheme="minorHAnsi" w:hAnsiTheme="minorHAnsi" w:cstheme="minorHAnsi"/>
          <w:color w:val="606262"/>
          <w:w w:val="105"/>
          <w:sz w:val="22"/>
          <w:szCs w:val="22"/>
          <w:lang w:val="fr-BE"/>
        </w:rPr>
        <w:t>-</w:t>
      </w:r>
      <w:r w:rsidRPr="00924CCB">
        <w:rPr>
          <w:rFonts w:asciiTheme="minorHAnsi" w:hAnsiTheme="minorHAnsi" w:cstheme="minorHAnsi"/>
          <w:color w:val="1D1D1F"/>
          <w:w w:val="105"/>
          <w:sz w:val="22"/>
          <w:szCs w:val="22"/>
          <w:lang w:val="fr-BE"/>
        </w:rPr>
        <w:t xml:space="preserve">Neuve et </w:t>
      </w:r>
      <w:r w:rsidRPr="00924CCB">
        <w:rPr>
          <w:rFonts w:asciiTheme="minorHAnsi" w:hAnsiTheme="minorHAnsi" w:cstheme="minorHAnsi"/>
          <w:color w:val="1D1D1F"/>
          <w:sz w:val="22"/>
          <w:szCs w:val="22"/>
          <w:lang w:val="fr-BE"/>
        </w:rPr>
        <w:t xml:space="preserve">de </w:t>
      </w:r>
      <w:r w:rsidRPr="00924CCB">
        <w:rPr>
          <w:rFonts w:asciiTheme="minorHAnsi" w:hAnsiTheme="minorHAnsi" w:cstheme="minorHAnsi"/>
          <w:color w:val="313131"/>
          <w:sz w:val="22"/>
          <w:szCs w:val="22"/>
          <w:lang w:val="fr-BE"/>
        </w:rPr>
        <w:t xml:space="preserve">23 </w:t>
      </w:r>
      <w:r>
        <w:rPr>
          <w:rFonts w:asciiTheme="minorHAnsi" w:hAnsiTheme="minorHAnsi" w:cstheme="minorHAnsi"/>
          <w:color w:val="1D1D1F"/>
          <w:sz w:val="22"/>
          <w:szCs w:val="22"/>
          <w:lang w:val="fr-BE"/>
        </w:rPr>
        <w:t>plateau</w:t>
      </w:r>
      <w:r w:rsidRPr="00924CCB">
        <w:rPr>
          <w:rFonts w:asciiTheme="minorHAnsi" w:hAnsiTheme="minorHAnsi" w:cstheme="minorHAnsi"/>
          <w:color w:val="4B4D4D"/>
          <w:sz w:val="22"/>
          <w:szCs w:val="22"/>
          <w:lang w:val="fr-BE"/>
        </w:rPr>
        <w:t xml:space="preserve">x </w:t>
      </w:r>
      <w:r w:rsidRPr="00924CCB">
        <w:rPr>
          <w:rFonts w:asciiTheme="minorHAnsi" w:hAnsiTheme="minorHAnsi" w:cstheme="minorHAnsi"/>
          <w:color w:val="1D1D1F"/>
          <w:sz w:val="22"/>
          <w:szCs w:val="22"/>
          <w:lang w:val="fr-BE"/>
        </w:rPr>
        <w:t xml:space="preserve">pour </w:t>
      </w:r>
      <w:r w:rsidRPr="00924CCB">
        <w:rPr>
          <w:rFonts w:asciiTheme="minorHAnsi" w:hAnsiTheme="minorHAnsi" w:cstheme="minorHAnsi"/>
          <w:color w:val="313131"/>
          <w:spacing w:val="1"/>
          <w:sz w:val="22"/>
          <w:szCs w:val="22"/>
          <w:lang w:val="fr-BE"/>
        </w:rPr>
        <w:t>Wo</w:t>
      </w:r>
      <w:r w:rsidRPr="00924CCB">
        <w:rPr>
          <w:rFonts w:asciiTheme="minorHAnsi" w:hAnsiTheme="minorHAnsi" w:cstheme="minorHAnsi"/>
          <w:color w:val="0F0F0F"/>
          <w:spacing w:val="1"/>
          <w:sz w:val="22"/>
          <w:szCs w:val="22"/>
          <w:lang w:val="fr-BE"/>
        </w:rPr>
        <w:t>lu</w:t>
      </w:r>
      <w:r w:rsidRPr="00924CCB">
        <w:rPr>
          <w:rFonts w:asciiTheme="minorHAnsi" w:hAnsiTheme="minorHAnsi" w:cstheme="minorHAnsi"/>
          <w:color w:val="313131"/>
          <w:spacing w:val="1"/>
          <w:sz w:val="22"/>
          <w:szCs w:val="22"/>
          <w:lang w:val="fr-BE"/>
        </w:rPr>
        <w:t xml:space="preserve">wé </w:t>
      </w:r>
      <w:r w:rsidRPr="00924CCB">
        <w:rPr>
          <w:rFonts w:asciiTheme="minorHAnsi" w:hAnsiTheme="minorHAnsi" w:cstheme="minorHAnsi"/>
          <w:color w:val="313131"/>
          <w:sz w:val="22"/>
          <w:szCs w:val="22"/>
          <w:lang w:val="fr-BE"/>
        </w:rPr>
        <w:t>co</w:t>
      </w:r>
      <w:r w:rsidRPr="00924CCB">
        <w:rPr>
          <w:rFonts w:asciiTheme="minorHAnsi" w:hAnsiTheme="minorHAnsi" w:cstheme="minorHAnsi"/>
          <w:color w:val="0F0F0F"/>
          <w:sz w:val="22"/>
          <w:szCs w:val="22"/>
          <w:lang w:val="fr-BE"/>
        </w:rPr>
        <w:t>n</w:t>
      </w:r>
      <w:r w:rsidRPr="00924CCB">
        <w:rPr>
          <w:rFonts w:asciiTheme="minorHAnsi" w:hAnsiTheme="minorHAnsi" w:cstheme="minorHAnsi"/>
          <w:color w:val="313131"/>
          <w:sz w:val="22"/>
          <w:szCs w:val="22"/>
          <w:lang w:val="fr-BE"/>
        </w:rPr>
        <w:t xml:space="preserve">stitue </w:t>
      </w:r>
      <w:r w:rsidRPr="00924CCB">
        <w:rPr>
          <w:rFonts w:asciiTheme="minorHAnsi" w:hAnsiTheme="minorHAnsi" w:cstheme="minorHAnsi"/>
          <w:color w:val="1D1D1F"/>
          <w:sz w:val="22"/>
          <w:szCs w:val="22"/>
          <w:lang w:val="fr-BE"/>
        </w:rPr>
        <w:t>un</w:t>
      </w:r>
      <w:r w:rsidRPr="00924CCB">
        <w:rPr>
          <w:rFonts w:asciiTheme="minorHAnsi" w:hAnsiTheme="minorHAnsi" w:cstheme="minorHAnsi"/>
          <w:color w:val="1D1D1F"/>
          <w:spacing w:val="-25"/>
          <w:sz w:val="22"/>
          <w:szCs w:val="22"/>
          <w:lang w:val="fr-BE"/>
        </w:rPr>
        <w:t xml:space="preserve"> </w:t>
      </w:r>
      <w:r w:rsidRPr="00924CCB">
        <w:rPr>
          <w:rFonts w:asciiTheme="minorHAnsi" w:hAnsiTheme="minorHAnsi" w:cstheme="minorHAnsi"/>
          <w:color w:val="313131"/>
          <w:sz w:val="22"/>
          <w:szCs w:val="22"/>
          <w:lang w:val="fr-BE"/>
        </w:rPr>
        <w:t>maximum.</w:t>
      </w:r>
      <w:commentRangeEnd w:id="0"/>
      <w:r w:rsidR="001B2B92">
        <w:rPr>
          <w:rStyle w:val="Marquedecommentaire"/>
          <w:rFonts w:asciiTheme="minorHAnsi" w:eastAsiaTheme="minorHAnsi" w:hAnsiTheme="minorHAnsi" w:cstheme="minorBidi"/>
        </w:rPr>
        <w:commentReference w:id="0"/>
      </w:r>
    </w:p>
    <w:p w14:paraId="6545E51D" w14:textId="77777777" w:rsidR="00924CCB" w:rsidRPr="00924CCB" w:rsidRDefault="00924CCB" w:rsidP="00924CCB">
      <w:pPr>
        <w:pStyle w:val="Corpsdetexte"/>
        <w:jc w:val="both"/>
        <w:rPr>
          <w:rFonts w:asciiTheme="minorHAnsi" w:hAnsiTheme="minorHAnsi" w:cstheme="minorHAnsi"/>
          <w:sz w:val="22"/>
          <w:szCs w:val="22"/>
          <w:lang w:val="fr-BE"/>
        </w:rPr>
      </w:pPr>
    </w:p>
    <w:p w14:paraId="45737056" w14:textId="77777777" w:rsidR="00924CCB" w:rsidRDefault="00924CCB" w:rsidP="00924CCB">
      <w:pPr>
        <w:pStyle w:val="Corpsdetexte"/>
        <w:spacing w:before="1"/>
        <w:jc w:val="both"/>
        <w:rPr>
          <w:rFonts w:asciiTheme="minorHAnsi" w:hAnsiTheme="minorHAnsi" w:cstheme="minorHAnsi"/>
          <w:color w:val="313131"/>
          <w:sz w:val="22"/>
          <w:szCs w:val="22"/>
          <w:lang w:val="fr-BE"/>
        </w:rPr>
      </w:pPr>
      <w:r>
        <w:rPr>
          <w:rFonts w:asciiTheme="minorHAnsi" w:hAnsiTheme="minorHAnsi" w:cstheme="minorHAnsi"/>
          <w:color w:val="313131"/>
          <w:sz w:val="22"/>
          <w:szCs w:val="22"/>
          <w:lang w:val="fr-BE"/>
        </w:rPr>
        <w:t>S'</w:t>
      </w:r>
      <w:r w:rsidRPr="00924CCB">
        <w:rPr>
          <w:rFonts w:asciiTheme="minorHAnsi" w:hAnsiTheme="minorHAnsi" w:cstheme="minorHAnsi"/>
          <w:color w:val="0F0F0F"/>
          <w:sz w:val="22"/>
          <w:szCs w:val="22"/>
          <w:lang w:val="fr-BE"/>
        </w:rPr>
        <w:t xml:space="preserve">il </w:t>
      </w:r>
      <w:r w:rsidRPr="00924CCB">
        <w:rPr>
          <w:rFonts w:asciiTheme="minorHAnsi" w:hAnsiTheme="minorHAnsi" w:cstheme="minorHAnsi"/>
          <w:color w:val="313131"/>
          <w:sz w:val="22"/>
          <w:szCs w:val="22"/>
          <w:lang w:val="fr-BE"/>
        </w:rPr>
        <w:t>s'avè</w:t>
      </w:r>
      <w:r w:rsidRPr="00924CCB">
        <w:rPr>
          <w:rFonts w:asciiTheme="minorHAnsi" w:hAnsiTheme="minorHAnsi" w:cstheme="minorHAnsi"/>
          <w:color w:val="0F0F0F"/>
          <w:sz w:val="22"/>
          <w:szCs w:val="22"/>
          <w:lang w:val="fr-BE"/>
        </w:rPr>
        <w:t>r</w:t>
      </w:r>
      <w:r w:rsidRPr="00924CCB">
        <w:rPr>
          <w:rFonts w:asciiTheme="minorHAnsi" w:hAnsiTheme="minorHAnsi" w:cstheme="minorHAnsi"/>
          <w:color w:val="313131"/>
          <w:sz w:val="22"/>
          <w:szCs w:val="22"/>
          <w:lang w:val="fr-BE"/>
        </w:rPr>
        <w:t xml:space="preserve">e </w:t>
      </w:r>
      <w:r w:rsidRPr="00924CCB">
        <w:rPr>
          <w:rFonts w:asciiTheme="minorHAnsi" w:hAnsiTheme="minorHAnsi" w:cstheme="minorHAnsi"/>
          <w:color w:val="1D1D1F"/>
          <w:sz w:val="22"/>
          <w:szCs w:val="22"/>
          <w:lang w:val="fr-BE"/>
        </w:rPr>
        <w:t xml:space="preserve">que </w:t>
      </w:r>
      <w:r w:rsidRPr="00924CCB">
        <w:rPr>
          <w:rFonts w:asciiTheme="minorHAnsi" w:hAnsiTheme="minorHAnsi" w:cstheme="minorHAnsi"/>
          <w:color w:val="0F0F0F"/>
          <w:sz w:val="22"/>
          <w:szCs w:val="22"/>
          <w:lang w:val="fr-BE"/>
        </w:rPr>
        <w:t>l</w:t>
      </w:r>
      <w:r w:rsidRPr="00924CCB">
        <w:rPr>
          <w:rFonts w:asciiTheme="minorHAnsi" w:hAnsiTheme="minorHAnsi" w:cstheme="minorHAnsi"/>
          <w:color w:val="313131"/>
          <w:sz w:val="22"/>
          <w:szCs w:val="22"/>
          <w:lang w:val="fr-BE"/>
        </w:rPr>
        <w:t xml:space="preserve">a </w:t>
      </w:r>
      <w:r w:rsidRPr="00924CCB">
        <w:rPr>
          <w:rFonts w:asciiTheme="minorHAnsi" w:hAnsiTheme="minorHAnsi" w:cstheme="minorHAnsi"/>
          <w:color w:val="1D1D1F"/>
          <w:sz w:val="22"/>
          <w:szCs w:val="22"/>
          <w:lang w:val="fr-BE"/>
        </w:rPr>
        <w:t xml:space="preserve">demande </w:t>
      </w:r>
      <w:r w:rsidRPr="00924CCB">
        <w:rPr>
          <w:rFonts w:asciiTheme="minorHAnsi" w:hAnsiTheme="minorHAnsi" w:cstheme="minorHAnsi"/>
          <w:color w:val="313131"/>
          <w:sz w:val="22"/>
          <w:szCs w:val="22"/>
          <w:lang w:val="fr-BE"/>
        </w:rPr>
        <w:t xml:space="preserve">est </w:t>
      </w:r>
      <w:r w:rsidRPr="00924CCB">
        <w:rPr>
          <w:rFonts w:asciiTheme="minorHAnsi" w:hAnsiTheme="minorHAnsi" w:cstheme="minorHAnsi"/>
          <w:color w:val="1D1D1F"/>
          <w:sz w:val="22"/>
          <w:szCs w:val="22"/>
          <w:lang w:val="fr-BE"/>
        </w:rPr>
        <w:t xml:space="preserve">inférieure </w:t>
      </w:r>
      <w:r w:rsidRPr="00924CCB">
        <w:rPr>
          <w:rFonts w:asciiTheme="minorHAnsi" w:hAnsiTheme="minorHAnsi" w:cstheme="minorHAnsi"/>
          <w:color w:val="313131"/>
          <w:sz w:val="22"/>
          <w:szCs w:val="22"/>
          <w:lang w:val="fr-BE"/>
        </w:rPr>
        <w:t xml:space="preserve">au </w:t>
      </w:r>
      <w:r w:rsidRPr="00924CCB">
        <w:rPr>
          <w:rFonts w:asciiTheme="minorHAnsi" w:hAnsiTheme="minorHAnsi" w:cstheme="minorHAnsi"/>
          <w:color w:val="1D1D1F"/>
          <w:sz w:val="22"/>
          <w:szCs w:val="22"/>
          <w:lang w:val="fr-BE"/>
        </w:rPr>
        <w:t xml:space="preserve">quota </w:t>
      </w:r>
      <w:r w:rsidRPr="00924CCB">
        <w:rPr>
          <w:rFonts w:asciiTheme="minorHAnsi" w:hAnsiTheme="minorHAnsi" w:cstheme="minorHAnsi"/>
          <w:color w:val="0F0F0F"/>
          <w:sz w:val="22"/>
          <w:szCs w:val="22"/>
          <w:lang w:val="fr-BE"/>
        </w:rPr>
        <w:t>ma</w:t>
      </w:r>
      <w:r w:rsidRPr="00924CCB">
        <w:rPr>
          <w:rFonts w:asciiTheme="minorHAnsi" w:hAnsiTheme="minorHAnsi" w:cstheme="minorHAnsi"/>
          <w:color w:val="313131"/>
          <w:sz w:val="22"/>
          <w:szCs w:val="22"/>
          <w:lang w:val="fr-BE"/>
        </w:rPr>
        <w:t>x</w:t>
      </w:r>
      <w:r w:rsidRPr="00924CCB">
        <w:rPr>
          <w:rFonts w:asciiTheme="minorHAnsi" w:hAnsiTheme="minorHAnsi" w:cstheme="minorHAnsi"/>
          <w:color w:val="0F0F0F"/>
          <w:sz w:val="22"/>
          <w:szCs w:val="22"/>
          <w:lang w:val="fr-BE"/>
        </w:rPr>
        <w:t>imum</w:t>
      </w:r>
      <w:r w:rsidRPr="00924CCB">
        <w:rPr>
          <w:rFonts w:asciiTheme="minorHAnsi" w:hAnsiTheme="minorHAnsi" w:cstheme="minorHAnsi"/>
          <w:color w:val="313131"/>
          <w:sz w:val="22"/>
          <w:szCs w:val="22"/>
          <w:lang w:val="fr-BE"/>
        </w:rPr>
        <w:t xml:space="preserve">, </w:t>
      </w:r>
      <w:r>
        <w:rPr>
          <w:rFonts w:asciiTheme="minorHAnsi" w:hAnsiTheme="minorHAnsi" w:cstheme="minorHAnsi"/>
          <w:color w:val="0F0F0F"/>
          <w:sz w:val="22"/>
          <w:szCs w:val="22"/>
          <w:lang w:val="fr-BE"/>
        </w:rPr>
        <w:t>l'</w:t>
      </w:r>
      <w:r w:rsidRPr="00924CCB">
        <w:rPr>
          <w:rFonts w:asciiTheme="minorHAnsi" w:hAnsiTheme="minorHAnsi" w:cstheme="minorHAnsi"/>
          <w:color w:val="313131"/>
          <w:sz w:val="22"/>
          <w:szCs w:val="22"/>
          <w:lang w:val="fr-BE"/>
        </w:rPr>
        <w:t>excéden</w:t>
      </w:r>
      <w:r w:rsidRPr="00924CCB">
        <w:rPr>
          <w:rFonts w:asciiTheme="minorHAnsi" w:hAnsiTheme="minorHAnsi" w:cstheme="minorHAnsi"/>
          <w:color w:val="0F0F0F"/>
          <w:sz w:val="22"/>
          <w:szCs w:val="22"/>
          <w:lang w:val="fr-BE"/>
        </w:rPr>
        <w:t xml:space="preserve">t </w:t>
      </w:r>
      <w:r>
        <w:rPr>
          <w:rFonts w:asciiTheme="minorHAnsi" w:hAnsiTheme="minorHAnsi" w:cstheme="minorHAnsi"/>
          <w:color w:val="313131"/>
          <w:sz w:val="22"/>
          <w:szCs w:val="22"/>
          <w:lang w:val="fr-BE"/>
        </w:rPr>
        <w:t>est réatt</w:t>
      </w:r>
      <w:r>
        <w:rPr>
          <w:rFonts w:asciiTheme="minorHAnsi" w:hAnsiTheme="minorHAnsi" w:cstheme="minorHAnsi"/>
          <w:color w:val="0F0F0F"/>
          <w:sz w:val="22"/>
          <w:szCs w:val="22"/>
          <w:lang w:val="fr-BE"/>
        </w:rPr>
        <w:t>ri</w:t>
      </w:r>
      <w:r>
        <w:rPr>
          <w:rFonts w:asciiTheme="minorHAnsi" w:hAnsiTheme="minorHAnsi" w:cstheme="minorHAnsi"/>
          <w:color w:val="313131"/>
          <w:sz w:val="22"/>
          <w:szCs w:val="22"/>
          <w:lang w:val="fr-BE"/>
        </w:rPr>
        <w:t>bu</w:t>
      </w:r>
      <w:r w:rsidRPr="00924CCB">
        <w:rPr>
          <w:rFonts w:asciiTheme="minorHAnsi" w:hAnsiTheme="minorHAnsi" w:cstheme="minorHAnsi"/>
          <w:color w:val="313131"/>
          <w:sz w:val="22"/>
          <w:szCs w:val="22"/>
          <w:lang w:val="fr-BE"/>
        </w:rPr>
        <w:t xml:space="preserve">é par </w:t>
      </w:r>
      <w:r w:rsidRPr="00924CCB">
        <w:rPr>
          <w:rFonts w:asciiTheme="minorHAnsi" w:hAnsiTheme="minorHAnsi" w:cstheme="minorHAnsi"/>
          <w:color w:val="0F0F0F"/>
          <w:sz w:val="22"/>
          <w:szCs w:val="22"/>
          <w:lang w:val="fr-BE"/>
        </w:rPr>
        <w:t>l</w:t>
      </w:r>
      <w:r w:rsidRPr="00924CCB">
        <w:rPr>
          <w:rFonts w:asciiTheme="minorHAnsi" w:hAnsiTheme="minorHAnsi" w:cstheme="minorHAnsi"/>
          <w:color w:val="313131"/>
          <w:sz w:val="22"/>
          <w:szCs w:val="22"/>
          <w:lang w:val="fr-BE"/>
        </w:rPr>
        <w:t xml:space="preserve">e </w:t>
      </w:r>
      <w:r w:rsidR="00CB5E74" w:rsidRPr="00924CCB">
        <w:rPr>
          <w:rFonts w:asciiTheme="minorHAnsi" w:hAnsiTheme="minorHAnsi" w:cstheme="minorHAnsi"/>
          <w:color w:val="313131"/>
          <w:sz w:val="22"/>
          <w:szCs w:val="22"/>
          <w:lang w:val="fr-BE"/>
        </w:rPr>
        <w:t xml:space="preserve">Service </w:t>
      </w:r>
      <w:r w:rsidR="00CB5E74">
        <w:rPr>
          <w:rFonts w:asciiTheme="minorHAnsi" w:hAnsiTheme="minorHAnsi" w:cstheme="minorHAnsi"/>
          <w:color w:val="313131"/>
          <w:sz w:val="22"/>
          <w:szCs w:val="22"/>
          <w:lang w:val="fr-BE"/>
        </w:rPr>
        <w:t>de Logistique et logement étudiant</w:t>
      </w:r>
      <w:r w:rsidRPr="00924CCB">
        <w:rPr>
          <w:rFonts w:asciiTheme="minorHAnsi" w:hAnsiTheme="minorHAnsi" w:cstheme="minorHAnsi"/>
          <w:color w:val="313131"/>
          <w:sz w:val="22"/>
          <w:szCs w:val="22"/>
          <w:lang w:val="fr-BE"/>
        </w:rPr>
        <w:t xml:space="preserve"> et proposé, à</w:t>
      </w:r>
      <w:r w:rsidRPr="00924CCB">
        <w:rPr>
          <w:rFonts w:asciiTheme="minorHAnsi" w:hAnsiTheme="minorHAnsi" w:cstheme="minorHAnsi"/>
          <w:sz w:val="22"/>
          <w:szCs w:val="22"/>
          <w:lang w:val="fr-BE"/>
        </w:rPr>
        <w:t xml:space="preserve"> </w:t>
      </w:r>
      <w:r>
        <w:rPr>
          <w:rFonts w:asciiTheme="minorHAnsi" w:hAnsiTheme="minorHAnsi" w:cstheme="minorHAnsi"/>
          <w:color w:val="313131"/>
          <w:sz w:val="22"/>
          <w:szCs w:val="22"/>
          <w:lang w:val="fr-BE"/>
        </w:rPr>
        <w:t>no</w:t>
      </w:r>
      <w:r w:rsidRPr="00924CCB">
        <w:rPr>
          <w:rFonts w:asciiTheme="minorHAnsi" w:hAnsiTheme="minorHAnsi" w:cstheme="minorHAnsi"/>
          <w:color w:val="0F0F0F"/>
          <w:sz w:val="22"/>
          <w:szCs w:val="22"/>
          <w:lang w:val="fr-BE"/>
        </w:rPr>
        <w:t>u</w:t>
      </w:r>
      <w:r w:rsidRPr="00924CCB">
        <w:rPr>
          <w:rFonts w:asciiTheme="minorHAnsi" w:hAnsiTheme="minorHAnsi" w:cstheme="minorHAnsi"/>
          <w:color w:val="313131"/>
          <w:sz w:val="22"/>
          <w:szCs w:val="22"/>
          <w:lang w:val="fr-BE"/>
        </w:rPr>
        <w:t xml:space="preserve">veau, </w:t>
      </w:r>
      <w:r w:rsidRPr="00924CCB">
        <w:rPr>
          <w:rFonts w:asciiTheme="minorHAnsi" w:hAnsiTheme="minorHAnsi" w:cstheme="minorHAnsi"/>
          <w:color w:val="0F0F0F"/>
          <w:sz w:val="22"/>
          <w:szCs w:val="22"/>
          <w:lang w:val="fr-BE"/>
        </w:rPr>
        <w:t>l</w:t>
      </w:r>
      <w:r>
        <w:rPr>
          <w:rFonts w:asciiTheme="minorHAnsi" w:hAnsiTheme="minorHAnsi" w:cstheme="minorHAnsi"/>
          <w:color w:val="313131"/>
          <w:sz w:val="22"/>
          <w:szCs w:val="22"/>
          <w:lang w:val="fr-BE"/>
        </w:rPr>
        <w:t>'ann</w:t>
      </w:r>
      <w:r w:rsidRPr="00924CCB">
        <w:rPr>
          <w:rFonts w:asciiTheme="minorHAnsi" w:hAnsiTheme="minorHAnsi" w:cstheme="minorHAnsi"/>
          <w:color w:val="313131"/>
          <w:sz w:val="22"/>
          <w:szCs w:val="22"/>
          <w:lang w:val="fr-BE"/>
        </w:rPr>
        <w:t>ée académique suivante.</w:t>
      </w:r>
    </w:p>
    <w:p w14:paraId="78A9752C" w14:textId="48D3A8F0" w:rsidR="000C5F14" w:rsidRDefault="000C5F14" w:rsidP="000C5F14">
      <w:pPr>
        <w:pStyle w:val="Corpsdetexte"/>
        <w:jc w:val="both"/>
        <w:rPr>
          <w:rFonts w:asciiTheme="minorHAnsi" w:hAnsiTheme="minorHAnsi" w:cstheme="minorHAnsi"/>
          <w:sz w:val="22"/>
          <w:szCs w:val="22"/>
          <w:lang w:val="fr-BE"/>
        </w:rPr>
      </w:pPr>
    </w:p>
    <w:p w14:paraId="7B04D6A0" w14:textId="03AAB75B" w:rsidR="00875A4E" w:rsidRDefault="00875A4E" w:rsidP="000C5F14">
      <w:pPr>
        <w:pStyle w:val="Corpsdetexte"/>
        <w:jc w:val="both"/>
        <w:rPr>
          <w:rFonts w:asciiTheme="minorHAnsi" w:hAnsiTheme="minorHAnsi" w:cstheme="minorHAnsi"/>
          <w:sz w:val="22"/>
          <w:szCs w:val="22"/>
          <w:lang w:val="fr-BE"/>
        </w:rPr>
      </w:pPr>
    </w:p>
    <w:p w14:paraId="4748E205" w14:textId="5213A9FD" w:rsidR="00875A4E" w:rsidRDefault="00875A4E" w:rsidP="000C5F14">
      <w:pPr>
        <w:pStyle w:val="Corpsdetexte"/>
        <w:jc w:val="both"/>
        <w:rPr>
          <w:rFonts w:asciiTheme="minorHAnsi" w:hAnsiTheme="minorHAnsi" w:cstheme="minorHAnsi"/>
          <w:sz w:val="22"/>
          <w:szCs w:val="22"/>
          <w:lang w:val="fr-BE"/>
        </w:rPr>
      </w:pPr>
    </w:p>
    <w:p w14:paraId="576D3663" w14:textId="77777777" w:rsidR="00875A4E" w:rsidRDefault="00875A4E" w:rsidP="000C5F14">
      <w:pPr>
        <w:pStyle w:val="Corpsdetexte"/>
        <w:jc w:val="both"/>
        <w:rPr>
          <w:rFonts w:asciiTheme="minorHAnsi" w:hAnsiTheme="minorHAnsi" w:cstheme="minorHAnsi"/>
          <w:sz w:val="22"/>
          <w:szCs w:val="22"/>
          <w:lang w:val="fr-BE"/>
        </w:rPr>
      </w:pPr>
    </w:p>
    <w:p w14:paraId="33CBCDCB" w14:textId="77777777" w:rsidR="00875A4E" w:rsidRPr="00924CCB" w:rsidRDefault="00875A4E" w:rsidP="000C5F14">
      <w:pPr>
        <w:pStyle w:val="Corpsdetexte"/>
        <w:jc w:val="both"/>
        <w:rPr>
          <w:rFonts w:asciiTheme="minorHAnsi" w:hAnsiTheme="minorHAnsi" w:cstheme="minorHAnsi"/>
          <w:sz w:val="22"/>
          <w:szCs w:val="22"/>
          <w:lang w:val="fr-BE"/>
        </w:rPr>
      </w:pPr>
    </w:p>
    <w:p w14:paraId="18010256" w14:textId="1E978B22" w:rsidR="000C5F14" w:rsidRDefault="00A32793" w:rsidP="000C5F14">
      <w:pPr>
        <w:pStyle w:val="Paragraphedeliste"/>
        <w:numPr>
          <w:ilvl w:val="0"/>
          <w:numId w:val="2"/>
        </w:numPr>
        <w:pBdr>
          <w:bottom w:val="single" w:sz="4" w:space="1" w:color="auto"/>
        </w:pBdr>
        <w:spacing w:after="0" w:line="240" w:lineRule="auto"/>
        <w:jc w:val="both"/>
        <w:rPr>
          <w:color w:val="2E74B5" w:themeColor="accent1" w:themeShade="BF"/>
          <w:lang w:val="fr-BE"/>
        </w:rPr>
      </w:pPr>
      <w:r>
        <w:rPr>
          <w:color w:val="2E74B5" w:themeColor="accent1" w:themeShade="BF"/>
          <w:lang w:val="fr-BE"/>
        </w:rPr>
        <w:lastRenderedPageBreak/>
        <w:t>PROCÉDURE D’ÉVALUATION DES KOTS-À-PROJET DE L’</w:t>
      </w:r>
      <w:r w:rsidR="00242481">
        <w:rPr>
          <w:color w:val="2E74B5" w:themeColor="accent1" w:themeShade="BF"/>
          <w:lang w:val="fr-BE"/>
        </w:rPr>
        <w:t>UCLOUVAIN</w:t>
      </w:r>
      <w:r>
        <w:rPr>
          <w:color w:val="2E74B5" w:themeColor="accent1" w:themeShade="BF"/>
          <w:lang w:val="fr-BE"/>
        </w:rPr>
        <w:t xml:space="preserve"> À LOUVAIN-LA-NEUVE ET À WOLUWÉ</w:t>
      </w:r>
    </w:p>
    <w:p w14:paraId="79C35FB3" w14:textId="77777777" w:rsidR="000C5F14" w:rsidRDefault="000C5F14" w:rsidP="000C5F14">
      <w:pPr>
        <w:spacing w:after="0" w:line="240" w:lineRule="auto"/>
        <w:jc w:val="both"/>
        <w:rPr>
          <w:rFonts w:cstheme="minorHAnsi"/>
          <w:lang w:val="fr-BE"/>
        </w:rPr>
      </w:pPr>
    </w:p>
    <w:p w14:paraId="573B5AA6" w14:textId="5E155EF9" w:rsidR="001746F3" w:rsidRDefault="00FA7A90" w:rsidP="001746F3">
      <w:pPr>
        <w:pStyle w:val="Paragraphedeliste"/>
        <w:numPr>
          <w:ilvl w:val="1"/>
          <w:numId w:val="2"/>
        </w:numPr>
        <w:spacing w:after="0" w:line="240" w:lineRule="auto"/>
        <w:jc w:val="both"/>
        <w:rPr>
          <w:rFonts w:cstheme="minorHAnsi"/>
          <w:lang w:val="fr-BE"/>
        </w:rPr>
      </w:pPr>
      <w:r w:rsidRPr="00FA7A90">
        <w:rPr>
          <w:rFonts w:cstheme="minorHAnsi"/>
          <w:lang w:val="fr-BE"/>
        </w:rPr>
        <w:t>PROCÉDURE D’ÉVALUATION</w:t>
      </w:r>
    </w:p>
    <w:p w14:paraId="1B117FA1" w14:textId="77777777" w:rsidR="001746F3" w:rsidRDefault="001746F3" w:rsidP="001746F3">
      <w:pPr>
        <w:pStyle w:val="Paragraphedeliste"/>
        <w:spacing w:after="0" w:line="240" w:lineRule="auto"/>
        <w:jc w:val="both"/>
        <w:rPr>
          <w:rFonts w:cstheme="minorHAnsi"/>
          <w:lang w:val="fr-BE"/>
        </w:rPr>
      </w:pPr>
    </w:p>
    <w:p w14:paraId="0959F77E" w14:textId="77777777" w:rsidR="001746F3" w:rsidRPr="001746F3" w:rsidRDefault="001746F3" w:rsidP="001746F3">
      <w:pPr>
        <w:pStyle w:val="Paragraphedeliste"/>
        <w:spacing w:after="0" w:line="240" w:lineRule="auto"/>
        <w:jc w:val="both"/>
        <w:rPr>
          <w:rFonts w:cstheme="minorHAnsi"/>
          <w:b/>
          <w:i/>
          <w:lang w:val="fr-BE"/>
        </w:rPr>
      </w:pPr>
      <w:r w:rsidRPr="001746F3">
        <w:rPr>
          <w:rFonts w:cstheme="minorHAnsi"/>
          <w:b/>
          <w:i/>
          <w:lang w:val="fr-BE"/>
        </w:rPr>
        <w:t>Le calendrier</w:t>
      </w:r>
    </w:p>
    <w:p w14:paraId="5B78527F" w14:textId="77777777" w:rsidR="001746F3" w:rsidRDefault="001746F3" w:rsidP="001746F3">
      <w:pPr>
        <w:pStyle w:val="Paragraphedeliste"/>
        <w:spacing w:after="0" w:line="240" w:lineRule="auto"/>
        <w:jc w:val="both"/>
        <w:rPr>
          <w:rFonts w:cstheme="minorHAnsi"/>
          <w:lang w:val="fr-BE"/>
        </w:rPr>
      </w:pPr>
    </w:p>
    <w:p w14:paraId="2C6F6B89" w14:textId="497D2D20" w:rsidR="00F25B64" w:rsidRDefault="001746F3" w:rsidP="00F25B64">
      <w:pPr>
        <w:pStyle w:val="Paragraphedeliste"/>
        <w:numPr>
          <w:ilvl w:val="2"/>
          <w:numId w:val="2"/>
        </w:numPr>
        <w:spacing w:after="0" w:line="240" w:lineRule="auto"/>
        <w:jc w:val="both"/>
        <w:rPr>
          <w:rFonts w:cstheme="minorHAnsi"/>
          <w:lang w:val="fr-BE"/>
        </w:rPr>
      </w:pPr>
      <w:r w:rsidRPr="001746F3">
        <w:rPr>
          <w:rFonts w:cstheme="minorHAnsi"/>
          <w:lang w:val="fr-BE"/>
        </w:rPr>
        <w:t xml:space="preserve">Le déroulement de la procédure s’effectue en fonction des dates fixées lors d’une concertation entre le Président de la </w:t>
      </w:r>
      <w:r w:rsidR="00DE7667">
        <w:rPr>
          <w:rFonts w:cstheme="minorHAnsi"/>
          <w:lang w:val="fr-BE"/>
        </w:rPr>
        <w:t>Commission</w:t>
      </w:r>
      <w:r w:rsidRPr="001746F3">
        <w:rPr>
          <w:rFonts w:cstheme="minorHAnsi"/>
          <w:lang w:val="fr-BE"/>
        </w:rPr>
        <w:t>, le Service de Logistique et logement étudiant et l’Organe. Ce calendrier est joint à l’envoi réalisé par l’Organe en début d’année académique (cfr. 3.1.2).</w:t>
      </w:r>
    </w:p>
    <w:p w14:paraId="623913F7" w14:textId="77777777" w:rsidR="00F25B64" w:rsidRDefault="00F25B64" w:rsidP="00F25B64">
      <w:pPr>
        <w:pStyle w:val="Paragraphedeliste"/>
        <w:spacing w:after="0" w:line="240" w:lineRule="auto"/>
        <w:jc w:val="both"/>
        <w:rPr>
          <w:rFonts w:cstheme="minorHAnsi"/>
          <w:lang w:val="fr-BE"/>
        </w:rPr>
      </w:pPr>
    </w:p>
    <w:p w14:paraId="25EA32EF" w14:textId="4A61C066" w:rsidR="001746F3" w:rsidRDefault="00AB262E" w:rsidP="00F25B64">
      <w:pPr>
        <w:pStyle w:val="Paragraphedeliste"/>
        <w:numPr>
          <w:ilvl w:val="2"/>
          <w:numId w:val="2"/>
        </w:numPr>
        <w:spacing w:after="0" w:line="240" w:lineRule="auto"/>
        <w:jc w:val="both"/>
        <w:rPr>
          <w:rFonts w:cstheme="minorHAnsi"/>
          <w:lang w:val="fr-BE"/>
        </w:rPr>
      </w:pPr>
      <w:r w:rsidRPr="00F25B64">
        <w:rPr>
          <w:rFonts w:cstheme="minorHAnsi"/>
          <w:lang w:val="fr-BE"/>
        </w:rPr>
        <w:t xml:space="preserve">La </w:t>
      </w:r>
      <w:r w:rsidR="00DE7667" w:rsidRPr="00F25B64">
        <w:rPr>
          <w:rFonts w:cstheme="minorHAnsi"/>
          <w:lang w:val="fr-BE"/>
        </w:rPr>
        <w:t>Commission</w:t>
      </w:r>
      <w:r w:rsidRPr="00F25B64">
        <w:rPr>
          <w:rFonts w:cstheme="minorHAnsi"/>
          <w:lang w:val="fr-BE"/>
        </w:rPr>
        <w:t xml:space="preserve"> fournit au début du second quadrimestre (S1) </w:t>
      </w:r>
      <w:r w:rsidR="00E14C91" w:rsidRPr="00F25B64">
        <w:rPr>
          <w:rFonts w:cstheme="minorHAnsi"/>
          <w:lang w:val="fr-BE"/>
        </w:rPr>
        <w:t xml:space="preserve">à l’ensemble des kots-à-projet </w:t>
      </w:r>
      <w:r w:rsidRPr="00F25B64">
        <w:rPr>
          <w:rFonts w:cstheme="minorHAnsi"/>
          <w:lang w:val="fr-BE"/>
        </w:rPr>
        <w:t>:</w:t>
      </w:r>
    </w:p>
    <w:p w14:paraId="24B0D005" w14:textId="77777777" w:rsidR="001746F3" w:rsidRDefault="001746F3" w:rsidP="001746F3">
      <w:pPr>
        <w:pStyle w:val="Paragraphedeliste"/>
        <w:numPr>
          <w:ilvl w:val="1"/>
          <w:numId w:val="1"/>
        </w:numPr>
        <w:spacing w:after="0" w:line="240" w:lineRule="auto"/>
        <w:jc w:val="both"/>
        <w:rPr>
          <w:rFonts w:cstheme="minorHAnsi"/>
          <w:lang w:val="fr-BE"/>
        </w:rPr>
      </w:pPr>
      <w:r>
        <w:rPr>
          <w:rFonts w:cstheme="minorHAnsi"/>
          <w:lang w:val="fr-BE"/>
        </w:rPr>
        <w:t>la procédure de reconduction,</w:t>
      </w:r>
    </w:p>
    <w:p w14:paraId="68CE8E61" w14:textId="7A1A97D7" w:rsidR="008A1318" w:rsidRPr="008A1318" w:rsidRDefault="001746F3" w:rsidP="008A1318">
      <w:pPr>
        <w:pStyle w:val="Paragraphedeliste"/>
        <w:numPr>
          <w:ilvl w:val="1"/>
          <w:numId w:val="1"/>
        </w:numPr>
        <w:spacing w:after="0" w:line="240" w:lineRule="auto"/>
        <w:jc w:val="both"/>
        <w:rPr>
          <w:rFonts w:cstheme="minorHAnsi"/>
          <w:lang w:val="fr-BE"/>
        </w:rPr>
      </w:pPr>
      <w:r>
        <w:rPr>
          <w:rFonts w:cstheme="minorHAnsi"/>
          <w:lang w:val="fr-BE"/>
        </w:rPr>
        <w:t>les canevas liés à cette procédure,</w:t>
      </w:r>
    </w:p>
    <w:p w14:paraId="2768C65A" w14:textId="3727442A" w:rsidR="001746F3" w:rsidRDefault="001746F3" w:rsidP="001746F3">
      <w:pPr>
        <w:pStyle w:val="Paragraphedeliste"/>
        <w:numPr>
          <w:ilvl w:val="1"/>
          <w:numId w:val="1"/>
        </w:numPr>
        <w:spacing w:after="0" w:line="240" w:lineRule="auto"/>
        <w:jc w:val="both"/>
        <w:rPr>
          <w:rFonts w:cstheme="minorHAnsi"/>
          <w:lang w:val="fr-BE"/>
        </w:rPr>
      </w:pPr>
      <w:r>
        <w:rPr>
          <w:rFonts w:cstheme="minorHAnsi"/>
          <w:lang w:val="fr-BE"/>
        </w:rPr>
        <w:t>les interpe</w:t>
      </w:r>
      <w:r w:rsidR="002668A2">
        <w:rPr>
          <w:rFonts w:cstheme="minorHAnsi"/>
          <w:lang w:val="fr-BE"/>
        </w:rPr>
        <w:t>llations éventuelles dont le KAP</w:t>
      </w:r>
      <w:r>
        <w:rPr>
          <w:rFonts w:cstheme="minorHAnsi"/>
          <w:lang w:val="fr-BE"/>
        </w:rPr>
        <w:t xml:space="preserve"> à fait l’objet l’année précédente,</w:t>
      </w:r>
      <w:r w:rsidR="00AB262E">
        <w:rPr>
          <w:rFonts w:cstheme="minorHAnsi"/>
          <w:lang w:val="fr-BE"/>
        </w:rPr>
        <w:t xml:space="preserve"> </w:t>
      </w:r>
    </w:p>
    <w:p w14:paraId="798E2AC1" w14:textId="0DEFE091" w:rsidR="001746F3" w:rsidRDefault="001746F3" w:rsidP="001746F3">
      <w:pPr>
        <w:pStyle w:val="Paragraphedeliste"/>
        <w:numPr>
          <w:ilvl w:val="1"/>
          <w:numId w:val="1"/>
        </w:numPr>
        <w:spacing w:after="0" w:line="240" w:lineRule="auto"/>
        <w:jc w:val="both"/>
        <w:rPr>
          <w:rFonts w:cstheme="minorHAnsi"/>
          <w:lang w:val="fr-BE"/>
        </w:rPr>
      </w:pPr>
      <w:r>
        <w:rPr>
          <w:rFonts w:cstheme="minorHAnsi"/>
          <w:lang w:val="fr-BE"/>
        </w:rPr>
        <w:t>le calendrier du déroulement de la procédure de recon</w:t>
      </w:r>
      <w:r w:rsidR="00E14C91">
        <w:rPr>
          <w:rFonts w:cstheme="minorHAnsi"/>
          <w:lang w:val="fr-BE"/>
        </w:rPr>
        <w:t>duction pour l’année en cours,</w:t>
      </w:r>
    </w:p>
    <w:p w14:paraId="59CD2739" w14:textId="77777777" w:rsidR="00F25B64" w:rsidRDefault="00AB262E" w:rsidP="00F25B64">
      <w:pPr>
        <w:spacing w:after="0" w:line="240" w:lineRule="auto"/>
        <w:ind w:left="720"/>
        <w:jc w:val="both"/>
        <w:rPr>
          <w:rFonts w:cstheme="minorHAnsi"/>
          <w:lang w:val="fr-BE"/>
        </w:rPr>
      </w:pPr>
      <w:r>
        <w:rPr>
          <w:rFonts w:cstheme="minorHAnsi"/>
          <w:lang w:val="fr-BE"/>
        </w:rPr>
        <w:t xml:space="preserve">et invite les KAPs à se prononcer s’ils sont désireux de recevoir le dossier de reconduction de l’équipe antérieure à la leur. </w:t>
      </w:r>
    </w:p>
    <w:p w14:paraId="60EB9FE3" w14:textId="77777777" w:rsidR="00F25B64" w:rsidRDefault="00F25B64" w:rsidP="00F25B64">
      <w:pPr>
        <w:spacing w:after="0" w:line="240" w:lineRule="auto"/>
        <w:jc w:val="both"/>
        <w:rPr>
          <w:rFonts w:cstheme="minorHAnsi"/>
          <w:lang w:val="fr-BE"/>
        </w:rPr>
      </w:pPr>
    </w:p>
    <w:p w14:paraId="0AD1387A" w14:textId="735BCBFF" w:rsidR="00C17559" w:rsidRPr="00C17559" w:rsidRDefault="00AB262E" w:rsidP="00C17559">
      <w:pPr>
        <w:pStyle w:val="Paragraphedeliste"/>
        <w:numPr>
          <w:ilvl w:val="2"/>
          <w:numId w:val="2"/>
        </w:numPr>
        <w:spacing w:after="0" w:line="240" w:lineRule="auto"/>
        <w:jc w:val="both"/>
        <w:rPr>
          <w:rFonts w:cstheme="minorHAnsi"/>
          <w:lang w:val="fr-BE"/>
        </w:rPr>
      </w:pPr>
      <w:r w:rsidRPr="00F25B64">
        <w:rPr>
          <w:rFonts w:cstheme="minorHAnsi"/>
          <w:lang w:val="fr-BE"/>
        </w:rPr>
        <w:t>Les dossiers de reconduction respectant les canevas fournis et remplis de manière complète sont envoyés</w:t>
      </w:r>
      <w:r w:rsidR="00C17559">
        <w:rPr>
          <w:rFonts w:cstheme="minorHAnsi"/>
          <w:lang w:val="fr-BE"/>
        </w:rPr>
        <w:t> :</w:t>
      </w:r>
    </w:p>
    <w:p w14:paraId="52E71E1F" w14:textId="1D96A927" w:rsidR="00C17559" w:rsidRDefault="00C17559" w:rsidP="00C17559">
      <w:pPr>
        <w:pStyle w:val="Paragraphedeliste"/>
        <w:numPr>
          <w:ilvl w:val="1"/>
          <w:numId w:val="1"/>
        </w:numPr>
        <w:spacing w:after="0" w:line="240" w:lineRule="auto"/>
        <w:jc w:val="both"/>
        <w:rPr>
          <w:rFonts w:cstheme="minorHAnsi"/>
          <w:lang w:val="fr-BE"/>
        </w:rPr>
      </w:pPr>
      <w:r>
        <w:rPr>
          <w:rFonts w:cstheme="minorHAnsi"/>
          <w:lang w:val="fr-BE"/>
        </w:rPr>
        <w:t xml:space="preserve">pour LLN, </w:t>
      </w:r>
      <w:r w:rsidR="00AB262E" w:rsidRPr="00F25B64">
        <w:rPr>
          <w:rFonts w:cstheme="minorHAnsi"/>
          <w:lang w:val="fr-BE"/>
        </w:rPr>
        <w:t xml:space="preserve">par mail à l’adresse </w:t>
      </w:r>
      <w:hyperlink r:id="rId8" w:history="1">
        <w:r w:rsidR="00242481" w:rsidRPr="00F25B64">
          <w:rPr>
            <w:rStyle w:val="Lienhypertexte"/>
            <w:rFonts w:cstheme="minorHAnsi"/>
            <w:lang w:val="fr-BE"/>
          </w:rPr>
          <w:t>reconductionkaplln@kapuclouvain.be</w:t>
        </w:r>
      </w:hyperlink>
      <w:r w:rsidR="00AB262E" w:rsidRPr="00F25B64">
        <w:rPr>
          <w:rFonts w:cstheme="minorHAnsi"/>
          <w:lang w:val="fr-BE"/>
        </w:rPr>
        <w:t xml:space="preserve"> et remis en version papier en 5 exemplaires au secrétariat de l’AVIE</w:t>
      </w:r>
      <w:r w:rsidR="00F04A72" w:rsidRPr="00F25B64">
        <w:rPr>
          <w:rFonts w:cstheme="minorHAnsi"/>
          <w:lang w:val="fr-BE"/>
        </w:rPr>
        <w:t>,</w:t>
      </w:r>
      <w:r w:rsidR="00AB262E" w:rsidRPr="00F25B64">
        <w:rPr>
          <w:rFonts w:cstheme="minorHAnsi"/>
          <w:lang w:val="fr-BE"/>
        </w:rPr>
        <w:t xml:space="preserve"> situé au bureau C.327</w:t>
      </w:r>
      <w:r w:rsidR="008C126C" w:rsidRPr="00F25B64">
        <w:rPr>
          <w:rFonts w:cstheme="minorHAnsi"/>
          <w:lang w:val="fr-BE"/>
        </w:rPr>
        <w:t xml:space="preserve"> des Halles universitaires</w:t>
      </w:r>
      <w:r w:rsidR="00AB262E" w:rsidRPr="00F25B64">
        <w:rPr>
          <w:rFonts w:cstheme="minorHAnsi"/>
          <w:lang w:val="fr-BE"/>
        </w:rPr>
        <w:t>, aile C, 3</w:t>
      </w:r>
      <w:r w:rsidR="00AB262E" w:rsidRPr="00F25B64">
        <w:rPr>
          <w:rFonts w:cstheme="minorHAnsi"/>
          <w:vertAlign w:val="superscript"/>
          <w:lang w:val="fr-BE"/>
        </w:rPr>
        <w:t>e</w:t>
      </w:r>
      <w:r w:rsidR="00AB262E" w:rsidRPr="00F25B64">
        <w:rPr>
          <w:rFonts w:cstheme="minorHAnsi"/>
          <w:lang w:val="fr-BE"/>
        </w:rPr>
        <w:t xml:space="preserve"> étage</w:t>
      </w:r>
      <w:r>
        <w:rPr>
          <w:rFonts w:cstheme="minorHAnsi"/>
          <w:lang w:val="fr-BE"/>
        </w:rPr>
        <w:t> ;</w:t>
      </w:r>
    </w:p>
    <w:p w14:paraId="30634E90" w14:textId="1B4E5C80" w:rsidR="00C17559" w:rsidRDefault="00C17559" w:rsidP="00C17559">
      <w:pPr>
        <w:pStyle w:val="Paragraphedeliste"/>
        <w:numPr>
          <w:ilvl w:val="1"/>
          <w:numId w:val="1"/>
        </w:numPr>
        <w:spacing w:after="0" w:line="240" w:lineRule="auto"/>
        <w:jc w:val="both"/>
        <w:rPr>
          <w:rFonts w:cstheme="minorHAnsi"/>
          <w:lang w:val="fr-BE"/>
        </w:rPr>
      </w:pPr>
      <w:r>
        <w:rPr>
          <w:rFonts w:cstheme="minorHAnsi"/>
          <w:lang w:val="fr-BE"/>
        </w:rPr>
        <w:t xml:space="preserve">pour WOL, par mail à l’adresse </w:t>
      </w:r>
      <w:hyperlink r:id="rId9" w:history="1">
        <w:r w:rsidR="001E68CE" w:rsidRPr="009718A0">
          <w:rPr>
            <w:rStyle w:val="Lienhypertexte"/>
            <w:rFonts w:cstheme="minorHAnsi"/>
            <w:lang w:val="fr-BE"/>
          </w:rPr>
          <w:t>reconductionkaplew@kapuclouvain.be</w:t>
        </w:r>
      </w:hyperlink>
      <w:r>
        <w:rPr>
          <w:rFonts w:cstheme="minorHAnsi"/>
          <w:lang w:val="fr-BE"/>
        </w:rPr>
        <w:t xml:space="preserve"> et remis en version papier en 5 exemplaires </w:t>
      </w:r>
      <w:r w:rsidR="00973971" w:rsidRPr="00F25B64">
        <w:rPr>
          <w:rFonts w:cstheme="minorHAnsi"/>
          <w:lang w:val="fr-BE"/>
        </w:rPr>
        <w:t>au secrétariat de AIDE</w:t>
      </w:r>
      <w:r w:rsidR="008C126C" w:rsidRPr="00F25B64">
        <w:rPr>
          <w:rFonts w:cstheme="minorHAnsi"/>
          <w:lang w:val="fr-BE"/>
        </w:rPr>
        <w:t>, Promenade de l’Alma 31</w:t>
      </w:r>
      <w:r>
        <w:rPr>
          <w:rFonts w:cstheme="minorHAnsi"/>
          <w:lang w:val="fr-BE"/>
        </w:rPr>
        <w:t>.</w:t>
      </w:r>
      <w:r w:rsidR="008C126C" w:rsidRPr="00F25B64">
        <w:rPr>
          <w:rFonts w:cstheme="minorHAnsi"/>
          <w:lang w:val="fr-BE"/>
        </w:rPr>
        <w:t xml:space="preserve"> </w:t>
      </w:r>
    </w:p>
    <w:p w14:paraId="55E49444" w14:textId="624199E9" w:rsidR="008501DF" w:rsidRPr="00C17559" w:rsidRDefault="00F04A72" w:rsidP="00C17559">
      <w:pPr>
        <w:spacing w:after="0" w:line="240" w:lineRule="auto"/>
        <w:ind w:left="720"/>
        <w:jc w:val="both"/>
        <w:rPr>
          <w:rFonts w:cstheme="minorHAnsi"/>
          <w:lang w:val="fr-BE"/>
        </w:rPr>
      </w:pPr>
      <w:r w:rsidRPr="00C17559">
        <w:rPr>
          <w:rFonts w:cstheme="minorHAnsi"/>
          <w:lang w:val="fr-BE"/>
        </w:rPr>
        <w:t>Ceci valant</w:t>
      </w:r>
      <w:r w:rsidR="008C126C" w:rsidRPr="00C17559">
        <w:rPr>
          <w:rFonts w:cstheme="minorHAnsi"/>
          <w:lang w:val="fr-BE"/>
        </w:rPr>
        <w:t xml:space="preserve"> pour les possibles nouveaux KAPs en procédure de conduction</w:t>
      </w:r>
      <w:r w:rsidRPr="00C17559">
        <w:rPr>
          <w:rFonts w:cstheme="minorHAnsi"/>
          <w:lang w:val="fr-BE"/>
        </w:rPr>
        <w:t xml:space="preserve"> comme</w:t>
      </w:r>
      <w:r w:rsidR="008C126C" w:rsidRPr="00C17559">
        <w:rPr>
          <w:rFonts w:cstheme="minorHAnsi"/>
          <w:lang w:val="fr-BE"/>
        </w:rPr>
        <w:t xml:space="preserve"> pour les anciens en procédure de reconduction. </w:t>
      </w:r>
    </w:p>
    <w:p w14:paraId="3D18CE8B" w14:textId="77777777" w:rsidR="008501DF" w:rsidRDefault="008501DF" w:rsidP="008501DF">
      <w:pPr>
        <w:pStyle w:val="Paragraphedeliste"/>
        <w:spacing w:after="0" w:line="240" w:lineRule="auto"/>
        <w:jc w:val="both"/>
        <w:rPr>
          <w:rFonts w:cstheme="minorHAnsi"/>
          <w:lang w:val="fr-BE"/>
        </w:rPr>
      </w:pPr>
    </w:p>
    <w:p w14:paraId="7BB87C2A" w14:textId="77777777" w:rsidR="008501DF" w:rsidRPr="008501DF" w:rsidRDefault="008501DF" w:rsidP="008501DF">
      <w:pPr>
        <w:pStyle w:val="Paragraphedeliste"/>
        <w:spacing w:after="0" w:line="240" w:lineRule="auto"/>
        <w:ind w:left="0"/>
        <w:jc w:val="both"/>
        <w:rPr>
          <w:rFonts w:cstheme="minorHAnsi"/>
          <w:b/>
          <w:i/>
          <w:lang w:val="fr-BE"/>
        </w:rPr>
      </w:pPr>
      <w:r w:rsidRPr="008501DF">
        <w:rPr>
          <w:rFonts w:cstheme="minorHAnsi"/>
          <w:b/>
          <w:i/>
          <w:lang w:val="fr-BE"/>
        </w:rPr>
        <w:t>Le premier tour</w:t>
      </w:r>
    </w:p>
    <w:p w14:paraId="6F805702" w14:textId="77777777" w:rsidR="008501DF" w:rsidRDefault="008501DF" w:rsidP="008501DF">
      <w:pPr>
        <w:pStyle w:val="Paragraphedeliste"/>
        <w:spacing w:after="0" w:line="240" w:lineRule="auto"/>
        <w:jc w:val="both"/>
        <w:rPr>
          <w:rFonts w:cstheme="minorHAnsi"/>
          <w:lang w:val="fr-BE"/>
        </w:rPr>
      </w:pPr>
    </w:p>
    <w:p w14:paraId="2996DC64" w14:textId="5E781E01" w:rsidR="008501DF" w:rsidRDefault="008501DF" w:rsidP="00F25B64">
      <w:pPr>
        <w:pStyle w:val="Paragraphedeliste"/>
        <w:numPr>
          <w:ilvl w:val="2"/>
          <w:numId w:val="2"/>
        </w:numPr>
        <w:spacing w:after="0" w:line="240" w:lineRule="auto"/>
        <w:jc w:val="both"/>
        <w:rPr>
          <w:rFonts w:cstheme="minorHAnsi"/>
          <w:lang w:val="fr-BE"/>
        </w:rPr>
      </w:pPr>
      <w:r w:rsidRPr="00F25B64">
        <w:rPr>
          <w:rFonts w:cstheme="minorHAnsi"/>
          <w:lang w:val="fr-BE"/>
        </w:rPr>
        <w:t xml:space="preserve">La </w:t>
      </w:r>
      <w:r w:rsidR="00DE7667" w:rsidRPr="00F25B64">
        <w:rPr>
          <w:rFonts w:cstheme="minorHAnsi"/>
          <w:lang w:val="fr-BE"/>
        </w:rPr>
        <w:t>Commission</w:t>
      </w:r>
      <w:r w:rsidRPr="00F25B64">
        <w:rPr>
          <w:rFonts w:cstheme="minorHAnsi"/>
          <w:lang w:val="fr-BE"/>
        </w:rPr>
        <w:t xml:space="preserve"> de reconduction analyse les dossiers en deux tours. Le premier tour pouvant éventuellement être décliné en deux phases :</w:t>
      </w:r>
    </w:p>
    <w:p w14:paraId="1B91BB20" w14:textId="77777777" w:rsidR="008501DF" w:rsidRDefault="008501DF" w:rsidP="008501DF">
      <w:pPr>
        <w:pStyle w:val="Paragraphedeliste"/>
        <w:numPr>
          <w:ilvl w:val="1"/>
          <w:numId w:val="1"/>
        </w:numPr>
        <w:spacing w:after="0" w:line="240" w:lineRule="auto"/>
        <w:jc w:val="both"/>
        <w:rPr>
          <w:rFonts w:cstheme="minorHAnsi"/>
          <w:lang w:val="fr-BE"/>
        </w:rPr>
      </w:pPr>
      <w:r>
        <w:rPr>
          <w:rFonts w:cstheme="minorHAnsi"/>
          <w:lang w:val="fr-BE"/>
        </w:rPr>
        <w:t>une première phase d’analyse du dossier écrit ;</w:t>
      </w:r>
    </w:p>
    <w:p w14:paraId="40C48973" w14:textId="75CCF8BA" w:rsidR="008501DF" w:rsidRDefault="008501DF" w:rsidP="008501DF">
      <w:pPr>
        <w:pStyle w:val="Paragraphedeliste"/>
        <w:numPr>
          <w:ilvl w:val="1"/>
          <w:numId w:val="1"/>
        </w:numPr>
        <w:spacing w:after="0" w:line="240" w:lineRule="auto"/>
        <w:jc w:val="both"/>
        <w:rPr>
          <w:rFonts w:cstheme="minorHAnsi"/>
          <w:lang w:val="fr-BE"/>
        </w:rPr>
      </w:pPr>
      <w:r>
        <w:rPr>
          <w:rFonts w:cstheme="minorHAnsi"/>
          <w:lang w:val="fr-BE"/>
        </w:rPr>
        <w:t>éventuellement une seconde phase de rencontre avec représenta</w:t>
      </w:r>
      <w:r w:rsidR="00973971">
        <w:rPr>
          <w:rFonts w:cstheme="minorHAnsi"/>
          <w:lang w:val="fr-BE"/>
        </w:rPr>
        <w:t>tion</w:t>
      </w:r>
      <w:r>
        <w:rPr>
          <w:rFonts w:cstheme="minorHAnsi"/>
          <w:lang w:val="fr-BE"/>
        </w:rPr>
        <w:t xml:space="preserve"> du kot-à-projet (maximum 3 personnes </w:t>
      </w:r>
      <w:r w:rsidR="00A37D43">
        <w:rPr>
          <w:rFonts w:cstheme="minorHAnsi"/>
          <w:lang w:val="fr-BE"/>
        </w:rPr>
        <w:t xml:space="preserve">internes à l’équipe dont au minimum une personne de la nouvelle équipe et une personne de l’équipe actuelle) </w:t>
      </w:r>
      <w:r>
        <w:rPr>
          <w:rFonts w:cstheme="minorHAnsi"/>
          <w:lang w:val="fr-BE"/>
        </w:rPr>
        <w:t>pour des éclaircissements portant sur certains aspects du dossier.</w:t>
      </w:r>
    </w:p>
    <w:p w14:paraId="4ED9DDEA" w14:textId="77777777" w:rsidR="00A255D8" w:rsidRPr="00654A0D" w:rsidRDefault="00A255D8" w:rsidP="00A255D8">
      <w:pPr>
        <w:spacing w:after="0" w:line="240" w:lineRule="auto"/>
        <w:jc w:val="both"/>
        <w:rPr>
          <w:rFonts w:cstheme="minorHAnsi"/>
          <w:vertAlign w:val="subscript"/>
          <w:lang w:val="fr-BE"/>
        </w:rPr>
      </w:pPr>
    </w:p>
    <w:p w14:paraId="17232B62" w14:textId="005DCADD" w:rsidR="00A255D8" w:rsidRDefault="00A255D8" w:rsidP="00654A0D">
      <w:pPr>
        <w:tabs>
          <w:tab w:val="left" w:pos="1701"/>
        </w:tabs>
        <w:spacing w:after="0" w:line="240" w:lineRule="auto"/>
        <w:ind w:left="1440" w:hanging="731"/>
        <w:jc w:val="both"/>
        <w:rPr>
          <w:rFonts w:cstheme="minorHAnsi"/>
          <w:lang w:val="fr-BE"/>
        </w:rPr>
      </w:pPr>
      <w:r>
        <w:rPr>
          <w:rFonts w:cstheme="minorHAnsi"/>
          <w:lang w:val="fr-BE"/>
        </w:rPr>
        <w:t>3.1.4.a.</w:t>
      </w:r>
      <w:r>
        <w:rPr>
          <w:rFonts w:cstheme="minorHAnsi"/>
          <w:lang w:val="fr-BE"/>
        </w:rPr>
        <w:tab/>
      </w:r>
      <w:r w:rsidR="00654A0D">
        <w:rPr>
          <w:rFonts w:cstheme="minorHAnsi"/>
          <w:lang w:val="fr-BE"/>
        </w:rPr>
        <w:t xml:space="preserve">Lors du premier tour – première phase : la </w:t>
      </w:r>
      <w:r w:rsidR="00DE7667">
        <w:rPr>
          <w:rFonts w:cstheme="minorHAnsi"/>
          <w:lang w:val="fr-BE"/>
        </w:rPr>
        <w:t>Commission</w:t>
      </w:r>
      <w:r w:rsidR="00654A0D">
        <w:rPr>
          <w:rFonts w:cstheme="minorHAnsi"/>
          <w:lang w:val="fr-BE"/>
        </w:rPr>
        <w:t xml:space="preserve"> procède à l’examen d</w:t>
      </w:r>
      <w:r w:rsidR="002668A2">
        <w:rPr>
          <w:rFonts w:cstheme="minorHAnsi"/>
          <w:lang w:val="fr-BE"/>
        </w:rPr>
        <w:t>u dossier écrit remis par le KAP</w:t>
      </w:r>
      <w:r w:rsidR="00654A0D">
        <w:rPr>
          <w:rFonts w:cstheme="minorHAnsi"/>
          <w:lang w:val="fr-BE"/>
        </w:rPr>
        <w:t xml:space="preserve">. À ce moment, la </w:t>
      </w:r>
      <w:r w:rsidR="00DE7667">
        <w:rPr>
          <w:rFonts w:cstheme="minorHAnsi"/>
          <w:lang w:val="fr-BE"/>
        </w:rPr>
        <w:t>Commission</w:t>
      </w:r>
      <w:r w:rsidR="00654A0D">
        <w:rPr>
          <w:rFonts w:cstheme="minorHAnsi"/>
          <w:lang w:val="fr-BE"/>
        </w:rPr>
        <w:t xml:space="preserve"> peut soit :</w:t>
      </w:r>
    </w:p>
    <w:p w14:paraId="3B440C1E" w14:textId="7220A8A0" w:rsidR="003F35BA" w:rsidRDefault="003F35BA" w:rsidP="003F35BA">
      <w:pPr>
        <w:spacing w:after="0" w:line="240" w:lineRule="auto"/>
        <w:ind w:left="1134"/>
        <w:jc w:val="both"/>
        <w:rPr>
          <w:rFonts w:cstheme="minorHAnsi"/>
          <w:lang w:val="fr-BE"/>
        </w:rPr>
      </w:pPr>
      <w:r>
        <w:rPr>
          <w:rFonts w:cstheme="minorHAnsi"/>
          <w:lang w:val="fr-BE"/>
        </w:rPr>
        <w:t>-</w:t>
      </w:r>
      <w:r>
        <w:rPr>
          <w:rFonts w:cstheme="minorHAnsi"/>
          <w:lang w:val="fr-BE"/>
        </w:rPr>
        <w:tab/>
        <w:t xml:space="preserve">accepter le dossier, et </w:t>
      </w:r>
      <w:r w:rsidR="002668A2">
        <w:rPr>
          <w:rFonts w:cstheme="minorHAnsi"/>
          <w:lang w:val="fr-BE"/>
        </w:rPr>
        <w:t>dans ce cas, le KAP</w:t>
      </w:r>
      <w:r>
        <w:rPr>
          <w:rFonts w:cstheme="minorHAnsi"/>
          <w:lang w:val="fr-BE"/>
        </w:rPr>
        <w:t xml:space="preserve"> est reconduit ;</w:t>
      </w:r>
    </w:p>
    <w:p w14:paraId="3D8A5FED" w14:textId="6C656448" w:rsidR="00005CE1" w:rsidRDefault="003F35BA" w:rsidP="00005CE1">
      <w:pPr>
        <w:spacing w:after="0" w:line="240" w:lineRule="auto"/>
        <w:ind w:left="1134"/>
        <w:jc w:val="both"/>
        <w:rPr>
          <w:rFonts w:cstheme="minorHAnsi"/>
          <w:lang w:val="fr-BE"/>
        </w:rPr>
      </w:pPr>
      <w:r>
        <w:rPr>
          <w:rFonts w:cstheme="minorHAnsi"/>
          <w:lang w:val="fr-BE"/>
        </w:rPr>
        <w:t>-</w:t>
      </w:r>
      <w:r>
        <w:rPr>
          <w:rFonts w:cstheme="minorHAnsi"/>
          <w:lang w:val="fr-BE"/>
        </w:rPr>
        <w:tab/>
      </w:r>
      <w:r w:rsidR="00005CE1">
        <w:rPr>
          <w:rFonts w:cstheme="minorHAnsi"/>
          <w:lang w:val="fr-BE"/>
        </w:rPr>
        <w:t>accepter le dossier en émettant une interp</w:t>
      </w:r>
      <w:r w:rsidR="002668A2">
        <w:rPr>
          <w:rFonts w:cstheme="minorHAnsi"/>
          <w:lang w:val="fr-BE"/>
        </w:rPr>
        <w:t>ellation, et dans ce cas, le KAP</w:t>
      </w:r>
      <w:r w:rsidR="00005CE1">
        <w:rPr>
          <w:rFonts w:cstheme="minorHAnsi"/>
          <w:lang w:val="fr-BE"/>
        </w:rPr>
        <w:t xml:space="preserve"> est reconduit ;</w:t>
      </w:r>
      <w:r w:rsidR="00DE7667">
        <w:rPr>
          <w:rFonts w:cstheme="minorHAnsi"/>
          <w:lang w:val="fr-BE"/>
        </w:rPr>
        <w:t xml:space="preserve"> </w:t>
      </w:r>
      <w:r>
        <w:rPr>
          <w:rFonts w:cstheme="minorHAnsi"/>
          <w:lang w:val="fr-BE"/>
        </w:rPr>
        <w:t>-</w:t>
      </w:r>
      <w:r w:rsidR="00005CE1">
        <w:rPr>
          <w:rFonts w:cstheme="minorHAnsi"/>
          <w:lang w:val="fr-BE"/>
        </w:rPr>
        <w:tab/>
      </w:r>
      <w:r w:rsidR="002668A2">
        <w:rPr>
          <w:rFonts w:cstheme="minorHAnsi"/>
          <w:lang w:val="fr-BE"/>
        </w:rPr>
        <w:t>souhaiter rencontrer le KAP</w:t>
      </w:r>
      <w:r w:rsidR="00005CE1">
        <w:rPr>
          <w:rFonts w:cstheme="minorHAnsi"/>
          <w:lang w:val="fr-BE"/>
        </w:rPr>
        <w:t xml:space="preserve"> pour des éclaircissements en premier tour bis ;</w:t>
      </w:r>
    </w:p>
    <w:p w14:paraId="008EE12A" w14:textId="33CB7F97" w:rsidR="00430BCD" w:rsidRDefault="003F35BA" w:rsidP="00430BCD">
      <w:pPr>
        <w:spacing w:after="0" w:line="240" w:lineRule="auto"/>
        <w:ind w:left="1434" w:hanging="300"/>
        <w:jc w:val="both"/>
        <w:rPr>
          <w:rFonts w:cstheme="minorHAnsi"/>
          <w:lang w:val="fr-BE"/>
        </w:rPr>
      </w:pPr>
      <w:r>
        <w:rPr>
          <w:rFonts w:cstheme="minorHAnsi"/>
          <w:lang w:val="fr-BE"/>
        </w:rPr>
        <w:t>-</w:t>
      </w:r>
      <w:r>
        <w:rPr>
          <w:rFonts w:cstheme="minorHAnsi"/>
          <w:lang w:val="fr-BE"/>
        </w:rPr>
        <w:tab/>
      </w:r>
      <w:r w:rsidR="002668A2">
        <w:rPr>
          <w:rFonts w:cstheme="minorHAnsi"/>
          <w:lang w:val="fr-BE"/>
        </w:rPr>
        <w:t>renvoyer le KAP</w:t>
      </w:r>
      <w:r w:rsidR="00320F04">
        <w:rPr>
          <w:rFonts w:cstheme="minorHAnsi"/>
          <w:lang w:val="fr-BE"/>
        </w:rPr>
        <w:t xml:space="preserve"> directement au second tour, par un feu rouge de fond* ou un feu rouge administratif</w:t>
      </w:r>
      <w:r w:rsidR="00803C98">
        <w:rPr>
          <w:rFonts w:cstheme="minorHAnsi"/>
          <w:lang w:val="fr-BE"/>
        </w:rPr>
        <w:t>*</w:t>
      </w:r>
      <w:r w:rsidR="00320F04">
        <w:rPr>
          <w:rFonts w:cstheme="minorHAnsi"/>
          <w:lang w:val="fr-BE"/>
        </w:rPr>
        <w:t>*</w:t>
      </w:r>
      <w:r w:rsidR="004F1E30">
        <w:rPr>
          <w:rFonts w:cstheme="minorHAnsi"/>
          <w:lang w:val="fr-BE"/>
        </w:rPr>
        <w:t xml:space="preserve">. </w:t>
      </w:r>
      <w:r w:rsidR="00803C98">
        <w:rPr>
          <w:rFonts w:cstheme="minorHAnsi"/>
          <w:lang w:val="fr-BE"/>
        </w:rPr>
        <w:t>À</w:t>
      </w:r>
      <w:r w:rsidR="004F1E30">
        <w:rPr>
          <w:rFonts w:cstheme="minorHAnsi"/>
          <w:lang w:val="fr-BE"/>
        </w:rPr>
        <w:t xml:space="preserve"> ce stade, la reconduction n’est pas en jeu</w:t>
      </w:r>
      <w:r w:rsidR="00320F04">
        <w:rPr>
          <w:rFonts w:cstheme="minorHAnsi"/>
          <w:lang w:val="fr-BE"/>
        </w:rPr>
        <w:t xml:space="preserve"> ;</w:t>
      </w:r>
    </w:p>
    <w:p w14:paraId="0460C87A" w14:textId="4822E678" w:rsidR="00320F04" w:rsidRDefault="003F35BA" w:rsidP="003F35BA">
      <w:pPr>
        <w:spacing w:after="0" w:line="240" w:lineRule="auto"/>
        <w:ind w:left="1134"/>
        <w:jc w:val="both"/>
        <w:rPr>
          <w:rFonts w:cstheme="minorHAnsi"/>
          <w:lang w:val="fr-BE"/>
        </w:rPr>
      </w:pPr>
      <w:r>
        <w:rPr>
          <w:rFonts w:cstheme="minorHAnsi"/>
          <w:lang w:val="fr-BE"/>
        </w:rPr>
        <w:t>-</w:t>
      </w:r>
      <w:r>
        <w:rPr>
          <w:rFonts w:cstheme="minorHAnsi"/>
          <w:lang w:val="fr-BE"/>
        </w:rPr>
        <w:tab/>
      </w:r>
      <w:r w:rsidR="00430BCD">
        <w:rPr>
          <w:rFonts w:cstheme="minorHAnsi"/>
          <w:lang w:val="fr-BE"/>
        </w:rPr>
        <w:t>ne pas accepter le</w:t>
      </w:r>
      <w:r w:rsidR="002668A2">
        <w:rPr>
          <w:rFonts w:cstheme="minorHAnsi"/>
          <w:lang w:val="fr-BE"/>
        </w:rPr>
        <w:t xml:space="preserve"> dossier, et dans ce cas, le KAP</w:t>
      </w:r>
      <w:r w:rsidR="00430BCD">
        <w:rPr>
          <w:rFonts w:cstheme="minorHAnsi"/>
          <w:lang w:val="fr-BE"/>
        </w:rPr>
        <w:t xml:space="preserve"> n’est pas reconduit.</w:t>
      </w:r>
      <w:r>
        <w:rPr>
          <w:rFonts w:cstheme="minorHAnsi"/>
          <w:lang w:val="fr-BE"/>
        </w:rPr>
        <w:tab/>
      </w:r>
    </w:p>
    <w:p w14:paraId="0FF796FD" w14:textId="77777777" w:rsidR="00320F04" w:rsidRDefault="00320F04" w:rsidP="00320F04">
      <w:pPr>
        <w:spacing w:after="0" w:line="240" w:lineRule="auto"/>
        <w:jc w:val="both"/>
        <w:rPr>
          <w:rFonts w:cstheme="minorHAnsi"/>
          <w:lang w:val="fr-BE"/>
        </w:rPr>
      </w:pPr>
    </w:p>
    <w:p w14:paraId="28681C65" w14:textId="77777777" w:rsidR="00320F04" w:rsidRDefault="00320F04" w:rsidP="00320F04">
      <w:pPr>
        <w:spacing w:after="0" w:line="240" w:lineRule="auto"/>
        <w:ind w:left="720"/>
        <w:jc w:val="both"/>
        <w:rPr>
          <w:rFonts w:cstheme="minorHAnsi"/>
          <w:lang w:val="fr-BE"/>
        </w:rPr>
      </w:pPr>
      <w:r>
        <w:rPr>
          <w:rFonts w:cstheme="minorHAnsi"/>
          <w:lang w:val="fr-BE"/>
        </w:rPr>
        <w:lastRenderedPageBreak/>
        <w:t xml:space="preserve">*Un feu rouge de fond concerne des </w:t>
      </w:r>
      <w:r w:rsidR="004F1E30">
        <w:rPr>
          <w:rFonts w:cstheme="minorHAnsi"/>
          <w:lang w:val="fr-BE"/>
        </w:rPr>
        <w:t>questions</w:t>
      </w:r>
      <w:r>
        <w:rPr>
          <w:rFonts w:cstheme="minorHAnsi"/>
          <w:lang w:val="fr-BE"/>
        </w:rPr>
        <w:t xml:space="preserve"> précises quant au fondement du projet et nécessite un passage obligatoire au second tour.</w:t>
      </w:r>
    </w:p>
    <w:p w14:paraId="3D1616E7" w14:textId="7C9523E6" w:rsidR="003F35BA" w:rsidRDefault="00320F04" w:rsidP="00320F04">
      <w:pPr>
        <w:spacing w:after="0" w:line="240" w:lineRule="auto"/>
        <w:ind w:left="709"/>
        <w:jc w:val="both"/>
        <w:rPr>
          <w:rFonts w:cstheme="minorHAnsi"/>
          <w:lang w:val="fr-BE"/>
        </w:rPr>
      </w:pPr>
      <w:r>
        <w:rPr>
          <w:rFonts w:cstheme="minorHAnsi"/>
          <w:lang w:val="fr-BE"/>
        </w:rPr>
        <w:t>*</w:t>
      </w:r>
      <w:r w:rsidR="00803C98">
        <w:rPr>
          <w:rFonts w:cstheme="minorHAnsi"/>
          <w:lang w:val="fr-BE"/>
        </w:rPr>
        <w:t>*</w:t>
      </w:r>
      <w:r>
        <w:rPr>
          <w:rFonts w:cstheme="minorHAnsi"/>
          <w:lang w:val="fr-BE"/>
        </w:rPr>
        <w:t>Un feu rouge administratif concerne une absence de charte, une équipe incomplète ou des comptes incorrects. Si les documents sont fournis à temps</w:t>
      </w:r>
      <w:r w:rsidR="002668A2">
        <w:rPr>
          <w:rFonts w:cstheme="minorHAnsi"/>
          <w:lang w:val="fr-BE"/>
        </w:rPr>
        <w:t xml:space="preserve"> et donnent satisfaction, le KAP</w:t>
      </w:r>
      <w:r>
        <w:rPr>
          <w:rFonts w:cstheme="minorHAnsi"/>
          <w:lang w:val="fr-BE"/>
        </w:rPr>
        <w:t xml:space="preserve"> ne doit pas se présenter au second tour.</w:t>
      </w:r>
      <w:r w:rsidR="003F35BA">
        <w:rPr>
          <w:rFonts w:cstheme="minorHAnsi"/>
          <w:lang w:val="fr-BE"/>
        </w:rPr>
        <w:tab/>
      </w:r>
    </w:p>
    <w:p w14:paraId="13798186" w14:textId="77777777" w:rsidR="00654A0D" w:rsidRDefault="00654A0D" w:rsidP="00654A0D">
      <w:pPr>
        <w:tabs>
          <w:tab w:val="left" w:pos="1701"/>
        </w:tabs>
        <w:spacing w:after="0" w:line="240" w:lineRule="auto"/>
        <w:ind w:left="1440" w:hanging="731"/>
        <w:jc w:val="both"/>
        <w:rPr>
          <w:rFonts w:cstheme="minorHAnsi"/>
          <w:lang w:val="fr-BE"/>
        </w:rPr>
      </w:pPr>
    </w:p>
    <w:p w14:paraId="62942BBA" w14:textId="23D23F3D" w:rsidR="00262AB5" w:rsidRDefault="00654A0D" w:rsidP="00262AB5">
      <w:pPr>
        <w:tabs>
          <w:tab w:val="left" w:pos="1701"/>
        </w:tabs>
        <w:spacing w:after="0" w:line="240" w:lineRule="auto"/>
        <w:ind w:left="1440" w:hanging="731"/>
        <w:jc w:val="both"/>
        <w:rPr>
          <w:rFonts w:cstheme="minorHAnsi"/>
          <w:lang w:val="fr-BE"/>
        </w:rPr>
      </w:pPr>
      <w:r>
        <w:rPr>
          <w:rFonts w:cstheme="minorHAnsi"/>
          <w:lang w:val="fr-BE"/>
        </w:rPr>
        <w:t>3.1.4.b.</w:t>
      </w:r>
      <w:r>
        <w:rPr>
          <w:rFonts w:cstheme="minorHAnsi"/>
          <w:lang w:val="fr-BE"/>
        </w:rPr>
        <w:tab/>
        <w:t xml:space="preserve">Lors du premier tour – seconde phase : la </w:t>
      </w:r>
      <w:r w:rsidR="00DE7667">
        <w:rPr>
          <w:rFonts w:cstheme="minorHAnsi"/>
          <w:lang w:val="fr-BE"/>
        </w:rPr>
        <w:t>Commission</w:t>
      </w:r>
      <w:r w:rsidR="002668A2">
        <w:rPr>
          <w:rFonts w:cstheme="minorHAnsi"/>
          <w:lang w:val="fr-BE"/>
        </w:rPr>
        <w:t xml:space="preserve"> rencontre le KAP</w:t>
      </w:r>
      <w:r>
        <w:rPr>
          <w:rFonts w:cstheme="minorHAnsi"/>
          <w:lang w:val="fr-BE"/>
        </w:rPr>
        <w:t>. Suite aux</w:t>
      </w:r>
      <w:r w:rsidR="000A0B59">
        <w:rPr>
          <w:rFonts w:cstheme="minorHAnsi"/>
          <w:lang w:val="fr-BE"/>
        </w:rPr>
        <w:t xml:space="preserve"> éclaircissements apportés, la </w:t>
      </w:r>
      <w:r w:rsidR="00DE7667">
        <w:rPr>
          <w:rFonts w:cstheme="minorHAnsi"/>
          <w:lang w:val="fr-BE"/>
        </w:rPr>
        <w:t>Commission</w:t>
      </w:r>
      <w:r>
        <w:rPr>
          <w:rFonts w:cstheme="minorHAnsi"/>
          <w:lang w:val="fr-BE"/>
        </w:rPr>
        <w:t xml:space="preserve"> peut soit :</w:t>
      </w:r>
    </w:p>
    <w:p w14:paraId="1F8AF786" w14:textId="2797478E" w:rsidR="00262AB5" w:rsidRDefault="006C7E92" w:rsidP="00262AB5">
      <w:pPr>
        <w:tabs>
          <w:tab w:val="left" w:pos="1701"/>
        </w:tabs>
        <w:spacing w:after="0" w:line="240" w:lineRule="auto"/>
        <w:ind w:left="1440" w:hanging="306"/>
        <w:jc w:val="both"/>
        <w:rPr>
          <w:rFonts w:cstheme="minorHAnsi"/>
          <w:lang w:val="fr-BE"/>
        </w:rPr>
      </w:pPr>
      <w:r>
        <w:rPr>
          <w:rFonts w:cstheme="minorHAnsi"/>
          <w:lang w:val="fr-BE"/>
        </w:rPr>
        <w:t>-</w:t>
      </w:r>
      <w:r>
        <w:rPr>
          <w:rFonts w:cstheme="minorHAnsi"/>
          <w:lang w:val="fr-BE"/>
        </w:rPr>
        <w:tab/>
        <w:t>accepter l</w:t>
      </w:r>
      <w:r w:rsidR="002668A2">
        <w:rPr>
          <w:rFonts w:cstheme="minorHAnsi"/>
          <w:lang w:val="fr-BE"/>
        </w:rPr>
        <w:t>e dossier et dans ce cas, le KAP</w:t>
      </w:r>
      <w:r>
        <w:rPr>
          <w:rFonts w:cstheme="minorHAnsi"/>
          <w:lang w:val="fr-BE"/>
        </w:rPr>
        <w:t xml:space="preserve"> est reconduit ;</w:t>
      </w:r>
    </w:p>
    <w:p w14:paraId="6B1AA917" w14:textId="52ABE129" w:rsidR="00262AB5" w:rsidRDefault="00262AB5" w:rsidP="00262AB5">
      <w:pPr>
        <w:tabs>
          <w:tab w:val="left" w:pos="1701"/>
        </w:tabs>
        <w:spacing w:after="0" w:line="240" w:lineRule="auto"/>
        <w:ind w:left="1440" w:hanging="306"/>
        <w:jc w:val="both"/>
        <w:rPr>
          <w:rFonts w:cstheme="minorHAnsi"/>
          <w:lang w:val="fr-BE"/>
        </w:rPr>
      </w:pPr>
      <w:r>
        <w:rPr>
          <w:rFonts w:cstheme="minorHAnsi"/>
          <w:lang w:val="fr-BE"/>
        </w:rPr>
        <w:t>-</w:t>
      </w:r>
      <w:r>
        <w:rPr>
          <w:rFonts w:cstheme="minorHAnsi"/>
          <w:lang w:val="fr-BE"/>
        </w:rPr>
        <w:tab/>
      </w:r>
      <w:r w:rsidR="006C7E92">
        <w:rPr>
          <w:rFonts w:cstheme="minorHAnsi"/>
          <w:lang w:val="fr-BE"/>
        </w:rPr>
        <w:t>accepter le dossier en émettant une interp</w:t>
      </w:r>
      <w:r w:rsidR="002668A2">
        <w:rPr>
          <w:rFonts w:cstheme="minorHAnsi"/>
          <w:lang w:val="fr-BE"/>
        </w:rPr>
        <w:t>ellation, et dans ce cas, le KAP</w:t>
      </w:r>
      <w:r w:rsidR="006C7E92">
        <w:rPr>
          <w:rFonts w:cstheme="minorHAnsi"/>
          <w:lang w:val="fr-BE"/>
        </w:rPr>
        <w:t xml:space="preserve"> est reconduit ;</w:t>
      </w:r>
    </w:p>
    <w:p w14:paraId="3EC29503" w14:textId="32E66A64" w:rsidR="006C7E92" w:rsidRDefault="00262AB5" w:rsidP="00262AB5">
      <w:pPr>
        <w:tabs>
          <w:tab w:val="left" w:pos="1701"/>
        </w:tabs>
        <w:spacing w:after="0" w:line="240" w:lineRule="auto"/>
        <w:ind w:left="1440" w:hanging="306"/>
        <w:jc w:val="both"/>
        <w:rPr>
          <w:rFonts w:cstheme="minorHAnsi"/>
          <w:lang w:val="fr-BE"/>
        </w:rPr>
      </w:pPr>
      <w:r>
        <w:rPr>
          <w:rFonts w:cstheme="minorHAnsi"/>
          <w:lang w:val="fr-BE"/>
        </w:rPr>
        <w:t>-</w:t>
      </w:r>
      <w:r>
        <w:rPr>
          <w:rFonts w:cstheme="minorHAnsi"/>
          <w:lang w:val="fr-BE"/>
        </w:rPr>
        <w:tab/>
      </w:r>
      <w:r w:rsidR="002668A2">
        <w:rPr>
          <w:rFonts w:cstheme="minorHAnsi"/>
          <w:lang w:val="fr-BE"/>
        </w:rPr>
        <w:t>renvoyer le KAP</w:t>
      </w:r>
      <w:r w:rsidR="006C7E92">
        <w:rPr>
          <w:rFonts w:cstheme="minorHAnsi"/>
          <w:lang w:val="fr-BE"/>
        </w:rPr>
        <w:t xml:space="preserve"> au second tour.</w:t>
      </w:r>
    </w:p>
    <w:p w14:paraId="49DB79EB" w14:textId="77777777" w:rsidR="00654A0D" w:rsidRDefault="00654A0D" w:rsidP="00654A0D">
      <w:pPr>
        <w:tabs>
          <w:tab w:val="left" w:pos="1701"/>
        </w:tabs>
        <w:spacing w:after="0" w:line="240" w:lineRule="auto"/>
        <w:ind w:left="1440" w:hanging="731"/>
        <w:jc w:val="both"/>
        <w:rPr>
          <w:rFonts w:cstheme="minorHAnsi"/>
          <w:lang w:val="fr-BE"/>
        </w:rPr>
      </w:pPr>
    </w:p>
    <w:p w14:paraId="03E10072" w14:textId="040F661C" w:rsidR="00654A0D" w:rsidRPr="00654A0D" w:rsidRDefault="00654A0D" w:rsidP="00654A0D">
      <w:pPr>
        <w:tabs>
          <w:tab w:val="left" w:pos="1701"/>
        </w:tabs>
        <w:spacing w:after="0" w:line="240" w:lineRule="auto"/>
        <w:ind w:left="709"/>
        <w:jc w:val="both"/>
        <w:rPr>
          <w:rFonts w:cstheme="minorHAnsi"/>
          <w:vertAlign w:val="subscript"/>
          <w:lang w:val="fr-BE"/>
        </w:rPr>
      </w:pPr>
      <w:r>
        <w:rPr>
          <w:rFonts w:cstheme="minorHAnsi"/>
          <w:lang w:val="fr-BE"/>
        </w:rPr>
        <w:t>Un délai minimal de deux jours est respecté entre les deux phases du premier tour. L’O</w:t>
      </w:r>
      <w:r w:rsidR="000A0B59">
        <w:rPr>
          <w:rFonts w:cstheme="minorHAnsi"/>
          <w:lang w:val="fr-BE"/>
        </w:rPr>
        <w:t>rgane</w:t>
      </w:r>
      <w:r>
        <w:rPr>
          <w:rFonts w:cstheme="minorHAnsi"/>
          <w:lang w:val="fr-BE"/>
        </w:rPr>
        <w:t xml:space="preserve"> prend en charge l’organisation et l’horaire de la deuxième phase du premier tour. Aucune explication</w:t>
      </w:r>
      <w:r w:rsidR="00AF25ED">
        <w:rPr>
          <w:rFonts w:cstheme="minorHAnsi"/>
          <w:lang w:val="fr-BE"/>
        </w:rPr>
        <w:t xml:space="preserve"> supplémentaire à la communication envoyée</w:t>
      </w:r>
      <w:r w:rsidR="002668A2">
        <w:rPr>
          <w:rFonts w:cstheme="minorHAnsi"/>
          <w:lang w:val="fr-BE"/>
        </w:rPr>
        <w:t xml:space="preserve"> ne sera transmise aux KAP</w:t>
      </w:r>
      <w:r>
        <w:rPr>
          <w:rFonts w:cstheme="minorHAnsi"/>
          <w:lang w:val="fr-BE"/>
        </w:rPr>
        <w:t>s concernés entre ces deux phases.</w:t>
      </w:r>
    </w:p>
    <w:p w14:paraId="69DAC13F" w14:textId="77777777" w:rsidR="00A255D8" w:rsidRDefault="00A255D8" w:rsidP="00A255D8">
      <w:pPr>
        <w:pStyle w:val="Paragraphedeliste"/>
        <w:spacing w:after="0" w:line="240" w:lineRule="auto"/>
        <w:ind w:left="2160"/>
        <w:jc w:val="both"/>
        <w:rPr>
          <w:rFonts w:cstheme="minorHAnsi"/>
          <w:lang w:val="fr-BE"/>
        </w:rPr>
      </w:pPr>
    </w:p>
    <w:p w14:paraId="083471B2" w14:textId="6F0421FD" w:rsidR="00A255D8" w:rsidRDefault="00D617F7" w:rsidP="00F25B64">
      <w:pPr>
        <w:pStyle w:val="Paragraphedeliste"/>
        <w:numPr>
          <w:ilvl w:val="2"/>
          <w:numId w:val="2"/>
        </w:numPr>
        <w:spacing w:after="0" w:line="240" w:lineRule="auto"/>
        <w:jc w:val="both"/>
        <w:rPr>
          <w:rFonts w:cstheme="minorHAnsi"/>
          <w:lang w:val="fr-BE"/>
        </w:rPr>
      </w:pPr>
      <w:r w:rsidRPr="00F25B64">
        <w:rPr>
          <w:rFonts w:cstheme="minorHAnsi"/>
          <w:lang w:val="fr-BE"/>
        </w:rPr>
        <w:t>La communication des résultats se déroule comme suit :</w:t>
      </w:r>
    </w:p>
    <w:p w14:paraId="5EFA6B0A" w14:textId="4663A92E" w:rsidR="002E2B3C" w:rsidRDefault="00DE2C4C" w:rsidP="00357D57">
      <w:pPr>
        <w:pStyle w:val="Paragraphedeliste"/>
        <w:numPr>
          <w:ilvl w:val="1"/>
          <w:numId w:val="1"/>
        </w:numPr>
        <w:spacing w:after="0" w:line="240" w:lineRule="auto"/>
        <w:jc w:val="both"/>
        <w:rPr>
          <w:rFonts w:cstheme="minorHAnsi"/>
          <w:lang w:val="fr-BE"/>
        </w:rPr>
      </w:pPr>
      <w:r>
        <w:rPr>
          <w:rFonts w:cstheme="minorHAnsi"/>
          <w:lang w:val="fr-BE"/>
        </w:rPr>
        <w:t>Après le 1</w:t>
      </w:r>
      <w:r w:rsidRPr="00DE2C4C">
        <w:rPr>
          <w:rFonts w:cstheme="minorHAnsi"/>
          <w:vertAlign w:val="superscript"/>
          <w:lang w:val="fr-BE"/>
        </w:rPr>
        <w:t>er</w:t>
      </w:r>
      <w:r>
        <w:rPr>
          <w:rFonts w:cstheme="minorHAnsi"/>
          <w:lang w:val="fr-BE"/>
        </w:rPr>
        <w:t xml:space="preserve"> tour</w:t>
      </w:r>
      <w:r w:rsidR="00035D98">
        <w:rPr>
          <w:rFonts w:cstheme="minorHAnsi"/>
          <w:lang w:val="fr-BE"/>
        </w:rPr>
        <w:t xml:space="preserve"> – première phase</w:t>
      </w:r>
      <w:r>
        <w:rPr>
          <w:rFonts w:cstheme="minorHAnsi"/>
          <w:lang w:val="fr-BE"/>
        </w:rPr>
        <w:t>, sont contactés</w:t>
      </w:r>
      <w:r w:rsidR="00357D57">
        <w:rPr>
          <w:rFonts w:cstheme="minorHAnsi"/>
          <w:lang w:val="fr-BE"/>
        </w:rPr>
        <w:t>,</w:t>
      </w:r>
      <w:r>
        <w:rPr>
          <w:rFonts w:cstheme="minorHAnsi"/>
          <w:lang w:val="fr-BE"/>
        </w:rPr>
        <w:t xml:space="preserve"> par mail personnel</w:t>
      </w:r>
      <w:r w:rsidR="00357D57">
        <w:rPr>
          <w:rFonts w:cstheme="minorHAnsi"/>
          <w:lang w:val="fr-BE"/>
        </w:rPr>
        <w:t>,</w:t>
      </w:r>
      <w:r>
        <w:rPr>
          <w:rFonts w:cstheme="minorHAnsi"/>
          <w:lang w:val="fr-BE"/>
        </w:rPr>
        <w:t> </w:t>
      </w:r>
      <w:r w:rsidR="00357D57">
        <w:rPr>
          <w:rFonts w:cstheme="minorHAnsi"/>
          <w:lang w:val="fr-BE"/>
        </w:rPr>
        <w:t xml:space="preserve">par le ou la Président·e de la </w:t>
      </w:r>
      <w:r w:rsidR="00DE7667">
        <w:rPr>
          <w:rFonts w:cstheme="minorHAnsi"/>
          <w:lang w:val="fr-BE"/>
        </w:rPr>
        <w:t>Commission</w:t>
      </w:r>
      <w:r>
        <w:rPr>
          <w:rFonts w:cstheme="minorHAnsi"/>
          <w:lang w:val="fr-BE"/>
        </w:rPr>
        <w:t xml:space="preserve"> :</w:t>
      </w:r>
    </w:p>
    <w:p w14:paraId="47E9535F" w14:textId="4FB02C8C" w:rsidR="00DE2C4C" w:rsidRDefault="00DE2C4C" w:rsidP="00DE2C4C">
      <w:pPr>
        <w:pStyle w:val="Paragraphedeliste"/>
        <w:numPr>
          <w:ilvl w:val="2"/>
          <w:numId w:val="1"/>
        </w:numPr>
        <w:spacing w:after="0" w:line="240" w:lineRule="auto"/>
        <w:jc w:val="both"/>
        <w:rPr>
          <w:rFonts w:cstheme="minorHAnsi"/>
          <w:lang w:val="fr-BE"/>
        </w:rPr>
      </w:pPr>
      <w:r>
        <w:rPr>
          <w:rFonts w:cstheme="minorHAnsi"/>
          <w:lang w:val="fr-BE"/>
        </w:rPr>
        <w:t xml:space="preserve">les KAPs que la </w:t>
      </w:r>
      <w:r w:rsidR="00DE7667">
        <w:rPr>
          <w:rFonts w:cstheme="minorHAnsi"/>
          <w:lang w:val="fr-BE"/>
        </w:rPr>
        <w:t>Commission</w:t>
      </w:r>
      <w:r>
        <w:rPr>
          <w:rFonts w:cstheme="minorHAnsi"/>
          <w:lang w:val="fr-BE"/>
        </w:rPr>
        <w:t xml:space="preserve"> souhaite rencontrer au 1</w:t>
      </w:r>
      <w:r w:rsidRPr="00DE2C4C">
        <w:rPr>
          <w:rFonts w:cstheme="minorHAnsi"/>
          <w:vertAlign w:val="superscript"/>
          <w:lang w:val="fr-BE"/>
        </w:rPr>
        <w:t>er</w:t>
      </w:r>
      <w:r>
        <w:rPr>
          <w:rFonts w:cstheme="minorHAnsi"/>
          <w:lang w:val="fr-BE"/>
        </w:rPr>
        <w:t xml:space="preserve"> tour bis ou au 2</w:t>
      </w:r>
      <w:r w:rsidRPr="00DE2C4C">
        <w:rPr>
          <w:rFonts w:cstheme="minorHAnsi"/>
          <w:vertAlign w:val="superscript"/>
          <w:lang w:val="fr-BE"/>
        </w:rPr>
        <w:t>e</w:t>
      </w:r>
      <w:r>
        <w:rPr>
          <w:rFonts w:cstheme="minorHAnsi"/>
          <w:lang w:val="fr-BE"/>
        </w:rPr>
        <w:t xml:space="preserve"> tour ;</w:t>
      </w:r>
    </w:p>
    <w:p w14:paraId="5D303D33" w14:textId="77777777" w:rsidR="00DE2C4C" w:rsidRDefault="00DE2C4C" w:rsidP="00DE2C4C">
      <w:pPr>
        <w:pStyle w:val="Paragraphedeliste"/>
        <w:numPr>
          <w:ilvl w:val="2"/>
          <w:numId w:val="1"/>
        </w:numPr>
        <w:spacing w:after="0" w:line="240" w:lineRule="auto"/>
        <w:jc w:val="both"/>
        <w:rPr>
          <w:rFonts w:cstheme="minorHAnsi"/>
          <w:lang w:val="fr-BE"/>
        </w:rPr>
      </w:pPr>
      <w:r>
        <w:rPr>
          <w:rFonts w:cstheme="minorHAnsi"/>
          <w:lang w:val="fr-BE"/>
        </w:rPr>
        <w:t>les KAPs ayant reçu un feu rouge administratif ;</w:t>
      </w:r>
    </w:p>
    <w:p w14:paraId="1EA8B7A1" w14:textId="77777777" w:rsidR="00DE2C4C" w:rsidRDefault="00DE2C4C" w:rsidP="00DE2C4C">
      <w:pPr>
        <w:pStyle w:val="Paragraphedeliste"/>
        <w:numPr>
          <w:ilvl w:val="2"/>
          <w:numId w:val="1"/>
        </w:numPr>
        <w:spacing w:after="0" w:line="240" w:lineRule="auto"/>
        <w:jc w:val="both"/>
        <w:rPr>
          <w:rFonts w:cstheme="minorHAnsi"/>
          <w:lang w:val="fr-BE"/>
        </w:rPr>
      </w:pPr>
      <w:r>
        <w:rPr>
          <w:rFonts w:cstheme="minorHAnsi"/>
          <w:lang w:val="fr-BE"/>
        </w:rPr>
        <w:t>les KAPs non-reconduits.</w:t>
      </w:r>
    </w:p>
    <w:p w14:paraId="499956C2" w14:textId="77777777" w:rsidR="00DE2C4C" w:rsidRDefault="00DE2C4C" w:rsidP="00DE2C4C">
      <w:pPr>
        <w:pStyle w:val="Paragraphedeliste"/>
        <w:numPr>
          <w:ilvl w:val="1"/>
          <w:numId w:val="1"/>
        </w:numPr>
        <w:spacing w:after="0" w:line="240" w:lineRule="auto"/>
        <w:jc w:val="both"/>
        <w:rPr>
          <w:rFonts w:cstheme="minorHAnsi"/>
          <w:lang w:val="fr-BE"/>
        </w:rPr>
      </w:pPr>
      <w:r>
        <w:rPr>
          <w:rFonts w:cstheme="minorHAnsi"/>
          <w:lang w:val="fr-BE"/>
        </w:rPr>
        <w:t>Après le 1</w:t>
      </w:r>
      <w:r w:rsidRPr="00DE2C4C">
        <w:rPr>
          <w:rFonts w:cstheme="minorHAnsi"/>
          <w:vertAlign w:val="superscript"/>
          <w:lang w:val="fr-BE"/>
        </w:rPr>
        <w:t>er</w:t>
      </w:r>
      <w:r w:rsidR="00035D98">
        <w:rPr>
          <w:rFonts w:cstheme="minorHAnsi"/>
          <w:lang w:val="fr-BE"/>
        </w:rPr>
        <w:t xml:space="preserve"> tour – seconde phase</w:t>
      </w:r>
      <w:r w:rsidR="00923714">
        <w:rPr>
          <w:rFonts w:cstheme="minorHAnsi"/>
          <w:lang w:val="fr-BE"/>
        </w:rPr>
        <w:t>,</w:t>
      </w:r>
    </w:p>
    <w:p w14:paraId="1AA21DF4" w14:textId="717EB748" w:rsidR="00923714" w:rsidRDefault="00923714" w:rsidP="00923714">
      <w:pPr>
        <w:pStyle w:val="Paragraphedeliste"/>
        <w:numPr>
          <w:ilvl w:val="2"/>
          <w:numId w:val="1"/>
        </w:numPr>
        <w:spacing w:after="0" w:line="240" w:lineRule="auto"/>
        <w:jc w:val="both"/>
        <w:rPr>
          <w:rFonts w:cstheme="minorHAnsi"/>
          <w:lang w:val="fr-BE"/>
        </w:rPr>
      </w:pPr>
      <w:r>
        <w:rPr>
          <w:rFonts w:cstheme="minorHAnsi"/>
          <w:lang w:val="fr-BE"/>
        </w:rPr>
        <w:t>sont contactés</w:t>
      </w:r>
      <w:r w:rsidR="00357D57">
        <w:rPr>
          <w:rFonts w:cstheme="minorHAnsi"/>
          <w:lang w:val="fr-BE"/>
        </w:rPr>
        <w:t>,</w:t>
      </w:r>
      <w:r>
        <w:rPr>
          <w:rFonts w:cstheme="minorHAnsi"/>
          <w:lang w:val="fr-BE"/>
        </w:rPr>
        <w:t xml:space="preserve"> par mail personnel</w:t>
      </w:r>
      <w:r w:rsidR="00357D57">
        <w:rPr>
          <w:rFonts w:cstheme="minorHAnsi"/>
          <w:lang w:val="fr-BE"/>
        </w:rPr>
        <w:t>,</w:t>
      </w:r>
      <w:r>
        <w:rPr>
          <w:rFonts w:cstheme="minorHAnsi"/>
          <w:lang w:val="fr-BE"/>
        </w:rPr>
        <w:t xml:space="preserve"> </w:t>
      </w:r>
      <w:r w:rsidR="00357D57">
        <w:rPr>
          <w:rFonts w:cstheme="minorHAnsi"/>
          <w:lang w:val="fr-BE"/>
        </w:rPr>
        <w:t xml:space="preserve">par le ou la Président·e de la </w:t>
      </w:r>
      <w:r w:rsidR="00DE7667">
        <w:rPr>
          <w:rFonts w:cstheme="minorHAnsi"/>
          <w:lang w:val="fr-BE"/>
        </w:rPr>
        <w:t>Commission</w:t>
      </w:r>
      <w:r w:rsidR="00357D57">
        <w:rPr>
          <w:rFonts w:cstheme="minorHAnsi"/>
          <w:lang w:val="fr-BE"/>
        </w:rPr>
        <w:t xml:space="preserve">, </w:t>
      </w:r>
      <w:r>
        <w:rPr>
          <w:rFonts w:cstheme="minorHAnsi"/>
          <w:lang w:val="fr-BE"/>
        </w:rPr>
        <w:t>les KAPS renvoyés au second tour ;</w:t>
      </w:r>
    </w:p>
    <w:p w14:paraId="5863EC6F" w14:textId="77777777" w:rsidR="00DE2C4C" w:rsidRDefault="00DE2C4C" w:rsidP="00DE2C4C">
      <w:pPr>
        <w:pStyle w:val="Paragraphedeliste"/>
        <w:numPr>
          <w:ilvl w:val="2"/>
          <w:numId w:val="1"/>
        </w:numPr>
        <w:spacing w:after="0" w:line="240" w:lineRule="auto"/>
        <w:jc w:val="both"/>
        <w:rPr>
          <w:rFonts w:cstheme="minorHAnsi"/>
          <w:lang w:val="fr-BE"/>
        </w:rPr>
      </w:pPr>
      <w:r>
        <w:rPr>
          <w:rFonts w:cstheme="minorHAnsi"/>
          <w:lang w:val="fr-BE"/>
        </w:rPr>
        <w:t>la liste des KAPs reconduits est transmise</w:t>
      </w:r>
      <w:r w:rsidR="00357D57">
        <w:rPr>
          <w:rFonts w:cstheme="minorHAnsi"/>
          <w:lang w:val="fr-BE"/>
        </w:rPr>
        <w:t>,</w:t>
      </w:r>
      <w:r w:rsidR="001F2A3C">
        <w:rPr>
          <w:rFonts w:cstheme="minorHAnsi"/>
          <w:lang w:val="fr-BE"/>
        </w:rPr>
        <w:t xml:space="preserve"> </w:t>
      </w:r>
      <w:r w:rsidR="00DC0054">
        <w:rPr>
          <w:rFonts w:cstheme="minorHAnsi"/>
          <w:lang w:val="fr-BE"/>
        </w:rPr>
        <w:t>par mail</w:t>
      </w:r>
      <w:r w:rsidR="00701DCD">
        <w:rPr>
          <w:rFonts w:cstheme="minorHAnsi"/>
          <w:lang w:val="fr-BE"/>
        </w:rPr>
        <w:t xml:space="preserve"> </w:t>
      </w:r>
      <w:r w:rsidR="00DC0054">
        <w:rPr>
          <w:rFonts w:cstheme="minorHAnsi"/>
          <w:lang w:val="fr-BE"/>
        </w:rPr>
        <w:t>commun</w:t>
      </w:r>
      <w:r w:rsidR="00357D57">
        <w:rPr>
          <w:rFonts w:cstheme="minorHAnsi"/>
          <w:lang w:val="fr-BE"/>
        </w:rPr>
        <w:t>,</w:t>
      </w:r>
      <w:r w:rsidR="00DC0054">
        <w:rPr>
          <w:rFonts w:cstheme="minorHAnsi"/>
          <w:lang w:val="fr-BE"/>
        </w:rPr>
        <w:t xml:space="preserve"> </w:t>
      </w:r>
      <w:r>
        <w:rPr>
          <w:rFonts w:cstheme="minorHAnsi"/>
          <w:lang w:val="fr-BE"/>
        </w:rPr>
        <w:t>par l’Organe</w:t>
      </w:r>
      <w:r w:rsidR="00923714">
        <w:rPr>
          <w:rFonts w:cstheme="minorHAnsi"/>
          <w:lang w:val="fr-BE"/>
        </w:rPr>
        <w:t>, avec une étoile pour les KAPs ayant reçu une interpellation</w:t>
      </w:r>
      <w:r>
        <w:rPr>
          <w:rFonts w:cstheme="minorHAnsi"/>
          <w:lang w:val="fr-BE"/>
        </w:rPr>
        <w:t xml:space="preserve"> ; </w:t>
      </w:r>
    </w:p>
    <w:p w14:paraId="0C725384" w14:textId="2E1CE31E" w:rsidR="00923714" w:rsidRDefault="000A0B59" w:rsidP="00DE2C4C">
      <w:pPr>
        <w:pStyle w:val="Paragraphedeliste"/>
        <w:numPr>
          <w:ilvl w:val="2"/>
          <w:numId w:val="1"/>
        </w:numPr>
        <w:spacing w:after="0" w:line="240" w:lineRule="auto"/>
        <w:jc w:val="both"/>
        <w:rPr>
          <w:rFonts w:cstheme="minorHAnsi"/>
          <w:lang w:val="fr-BE"/>
        </w:rPr>
      </w:pPr>
      <w:r>
        <w:rPr>
          <w:rFonts w:cstheme="minorHAnsi"/>
          <w:lang w:val="fr-BE"/>
        </w:rPr>
        <w:t>l</w:t>
      </w:r>
      <w:r w:rsidR="00357D57">
        <w:rPr>
          <w:rFonts w:cstheme="minorHAnsi"/>
          <w:lang w:val="fr-BE"/>
        </w:rPr>
        <w:t xml:space="preserve">e ou la Président·e de la </w:t>
      </w:r>
      <w:r w:rsidR="00DE7667">
        <w:rPr>
          <w:rFonts w:cstheme="minorHAnsi"/>
          <w:lang w:val="fr-BE"/>
        </w:rPr>
        <w:t>Commission</w:t>
      </w:r>
      <w:r w:rsidR="00923714">
        <w:rPr>
          <w:rFonts w:cstheme="minorHAnsi"/>
          <w:lang w:val="fr-BE"/>
        </w:rPr>
        <w:t xml:space="preserve"> communique</w:t>
      </w:r>
      <w:r w:rsidR="00357D57">
        <w:rPr>
          <w:rFonts w:cstheme="minorHAnsi"/>
          <w:lang w:val="fr-BE"/>
        </w:rPr>
        <w:t>,</w:t>
      </w:r>
      <w:r w:rsidR="00923714">
        <w:rPr>
          <w:rFonts w:cstheme="minorHAnsi"/>
          <w:lang w:val="fr-BE"/>
        </w:rPr>
        <w:t xml:space="preserve"> par mail personnel</w:t>
      </w:r>
      <w:r w:rsidR="00357D57">
        <w:rPr>
          <w:rFonts w:cstheme="minorHAnsi"/>
          <w:lang w:val="fr-BE"/>
        </w:rPr>
        <w:t>,</w:t>
      </w:r>
      <w:r w:rsidR="00923714">
        <w:rPr>
          <w:rFonts w:cstheme="minorHAnsi"/>
          <w:lang w:val="fr-BE"/>
        </w:rPr>
        <w:t xml:space="preserve"> les motifs d’interpellation</w:t>
      </w:r>
      <w:r w:rsidR="002E1195">
        <w:rPr>
          <w:rFonts w:cstheme="minorHAnsi"/>
          <w:lang w:val="fr-BE"/>
        </w:rPr>
        <w:t>.</w:t>
      </w:r>
    </w:p>
    <w:p w14:paraId="18FAA5BA" w14:textId="77777777" w:rsidR="002E1195" w:rsidRDefault="002E1195" w:rsidP="002E1195">
      <w:pPr>
        <w:pStyle w:val="Paragraphedeliste"/>
        <w:numPr>
          <w:ilvl w:val="1"/>
          <w:numId w:val="1"/>
        </w:numPr>
        <w:spacing w:after="0" w:line="240" w:lineRule="auto"/>
        <w:jc w:val="both"/>
        <w:rPr>
          <w:rFonts w:cstheme="minorHAnsi"/>
          <w:lang w:val="fr-BE"/>
        </w:rPr>
      </w:pPr>
      <w:r>
        <w:rPr>
          <w:rFonts w:cstheme="minorHAnsi"/>
          <w:lang w:val="fr-BE"/>
        </w:rPr>
        <w:t>Après le 2</w:t>
      </w:r>
      <w:r w:rsidRPr="002E1195">
        <w:rPr>
          <w:rFonts w:cstheme="minorHAnsi"/>
          <w:vertAlign w:val="superscript"/>
          <w:lang w:val="fr-BE"/>
        </w:rPr>
        <w:t>e</w:t>
      </w:r>
      <w:r>
        <w:rPr>
          <w:rFonts w:cstheme="minorHAnsi"/>
          <w:lang w:val="fr-BE"/>
        </w:rPr>
        <w:t xml:space="preserve"> tour, </w:t>
      </w:r>
    </w:p>
    <w:p w14:paraId="62B4A1F1" w14:textId="66C8CE7B" w:rsidR="00802868" w:rsidRDefault="00802868" w:rsidP="00802868">
      <w:pPr>
        <w:pStyle w:val="Paragraphedeliste"/>
        <w:numPr>
          <w:ilvl w:val="2"/>
          <w:numId w:val="1"/>
        </w:numPr>
        <w:spacing w:after="0" w:line="240" w:lineRule="auto"/>
        <w:jc w:val="both"/>
        <w:rPr>
          <w:rFonts w:cstheme="minorHAnsi"/>
          <w:lang w:val="fr-BE"/>
        </w:rPr>
      </w:pPr>
      <w:r>
        <w:rPr>
          <w:rFonts w:cstheme="minorHAnsi"/>
          <w:lang w:val="fr-BE"/>
        </w:rPr>
        <w:t>sont contactés</w:t>
      </w:r>
      <w:r w:rsidR="00357D57">
        <w:rPr>
          <w:rFonts w:cstheme="minorHAnsi"/>
          <w:lang w:val="fr-BE"/>
        </w:rPr>
        <w:t>,</w:t>
      </w:r>
      <w:r>
        <w:rPr>
          <w:rFonts w:cstheme="minorHAnsi"/>
          <w:lang w:val="fr-BE"/>
        </w:rPr>
        <w:t xml:space="preserve"> par mail personnel</w:t>
      </w:r>
      <w:r w:rsidR="00357D57">
        <w:rPr>
          <w:rFonts w:cstheme="minorHAnsi"/>
          <w:lang w:val="fr-BE"/>
        </w:rPr>
        <w:t xml:space="preserve">, par le ou la Président·e de la </w:t>
      </w:r>
      <w:r w:rsidR="00DE7667">
        <w:rPr>
          <w:rFonts w:cstheme="minorHAnsi"/>
          <w:lang w:val="fr-BE"/>
        </w:rPr>
        <w:t>Commission</w:t>
      </w:r>
      <w:r w:rsidR="00357D57">
        <w:rPr>
          <w:rFonts w:cstheme="minorHAnsi"/>
          <w:lang w:val="fr-BE"/>
        </w:rPr>
        <w:t>,</w:t>
      </w:r>
      <w:r>
        <w:rPr>
          <w:rFonts w:cstheme="minorHAnsi"/>
          <w:lang w:val="fr-BE"/>
        </w:rPr>
        <w:t xml:space="preserve"> les KAPs non reconduits</w:t>
      </w:r>
      <w:r w:rsidR="006F7D6E">
        <w:rPr>
          <w:rFonts w:cstheme="minorHAnsi"/>
          <w:lang w:val="fr-BE"/>
        </w:rPr>
        <w:t xml:space="preserve"> </w:t>
      </w:r>
      <w:r>
        <w:rPr>
          <w:rFonts w:cstheme="minorHAnsi"/>
          <w:lang w:val="fr-BE"/>
        </w:rPr>
        <w:t>;</w:t>
      </w:r>
    </w:p>
    <w:p w14:paraId="46B57E6E" w14:textId="77777777" w:rsidR="00802868" w:rsidRDefault="00802868" w:rsidP="00802868">
      <w:pPr>
        <w:pStyle w:val="Paragraphedeliste"/>
        <w:numPr>
          <w:ilvl w:val="2"/>
          <w:numId w:val="1"/>
        </w:numPr>
        <w:spacing w:after="0" w:line="240" w:lineRule="auto"/>
        <w:jc w:val="both"/>
        <w:rPr>
          <w:rFonts w:cstheme="minorHAnsi"/>
          <w:lang w:val="fr-BE"/>
        </w:rPr>
      </w:pPr>
      <w:r>
        <w:rPr>
          <w:rFonts w:cstheme="minorHAnsi"/>
          <w:lang w:val="fr-BE"/>
        </w:rPr>
        <w:t>l’Organe transmet</w:t>
      </w:r>
      <w:r w:rsidR="00357D57">
        <w:rPr>
          <w:rFonts w:cstheme="minorHAnsi"/>
          <w:lang w:val="fr-BE"/>
        </w:rPr>
        <w:t>,</w:t>
      </w:r>
      <w:r>
        <w:rPr>
          <w:rFonts w:cstheme="minorHAnsi"/>
          <w:lang w:val="fr-BE"/>
        </w:rPr>
        <w:t xml:space="preserve"> </w:t>
      </w:r>
      <w:r w:rsidR="00DC0054">
        <w:rPr>
          <w:rFonts w:cstheme="minorHAnsi"/>
          <w:lang w:val="fr-BE"/>
        </w:rPr>
        <w:t>par mail commun</w:t>
      </w:r>
      <w:r w:rsidR="00357D57">
        <w:rPr>
          <w:rFonts w:cstheme="minorHAnsi"/>
          <w:lang w:val="fr-BE"/>
        </w:rPr>
        <w:t>,</w:t>
      </w:r>
      <w:r w:rsidR="00701DCD">
        <w:rPr>
          <w:rFonts w:cstheme="minorHAnsi"/>
          <w:lang w:val="fr-BE"/>
        </w:rPr>
        <w:t xml:space="preserve"> </w:t>
      </w:r>
      <w:r>
        <w:rPr>
          <w:rFonts w:cstheme="minorHAnsi"/>
          <w:lang w:val="fr-BE"/>
        </w:rPr>
        <w:t>la liste actualisée des KAPs reconduits, avec une étoile pour les KAPs ayant reçu une interpellation ;</w:t>
      </w:r>
    </w:p>
    <w:p w14:paraId="3BC020AC" w14:textId="412CDDFF" w:rsidR="00802868" w:rsidRDefault="000A0B59" w:rsidP="001F2A3C">
      <w:pPr>
        <w:pStyle w:val="Paragraphedeliste"/>
        <w:numPr>
          <w:ilvl w:val="2"/>
          <w:numId w:val="1"/>
        </w:numPr>
        <w:spacing w:after="0" w:line="240" w:lineRule="auto"/>
        <w:jc w:val="both"/>
        <w:rPr>
          <w:rFonts w:cstheme="minorHAnsi"/>
          <w:lang w:val="fr-BE"/>
        </w:rPr>
      </w:pPr>
      <w:r>
        <w:rPr>
          <w:rFonts w:cstheme="minorHAnsi"/>
          <w:lang w:val="fr-BE"/>
        </w:rPr>
        <w:t>l</w:t>
      </w:r>
      <w:r w:rsidR="00357D57">
        <w:rPr>
          <w:rFonts w:cstheme="minorHAnsi"/>
          <w:lang w:val="fr-BE"/>
        </w:rPr>
        <w:t xml:space="preserve">e ou la Président·e de la </w:t>
      </w:r>
      <w:r w:rsidR="00DE7667">
        <w:rPr>
          <w:rFonts w:cstheme="minorHAnsi"/>
          <w:lang w:val="fr-BE"/>
        </w:rPr>
        <w:t>Commission</w:t>
      </w:r>
      <w:r w:rsidR="00357D57">
        <w:rPr>
          <w:rFonts w:cstheme="minorHAnsi"/>
          <w:lang w:val="fr-BE"/>
        </w:rPr>
        <w:t xml:space="preserve"> communique, </w:t>
      </w:r>
      <w:r w:rsidR="00802868">
        <w:rPr>
          <w:rFonts w:cstheme="minorHAnsi"/>
          <w:lang w:val="fr-BE"/>
        </w:rPr>
        <w:t>par mail personnel</w:t>
      </w:r>
      <w:r w:rsidR="00357D57">
        <w:rPr>
          <w:rFonts w:cstheme="minorHAnsi"/>
          <w:lang w:val="fr-BE"/>
        </w:rPr>
        <w:t>,</w:t>
      </w:r>
      <w:r w:rsidR="00802868">
        <w:rPr>
          <w:rFonts w:cstheme="minorHAnsi"/>
          <w:lang w:val="fr-BE"/>
        </w:rPr>
        <w:t xml:space="preserve"> les motifs d’interpellation</w:t>
      </w:r>
      <w:r w:rsidR="001F2A3C">
        <w:rPr>
          <w:rFonts w:cstheme="minorHAnsi"/>
          <w:lang w:val="fr-BE"/>
        </w:rPr>
        <w:t>.</w:t>
      </w:r>
    </w:p>
    <w:p w14:paraId="54B230BD" w14:textId="2040B5F7" w:rsidR="00923714" w:rsidRDefault="00923714" w:rsidP="00923714">
      <w:pPr>
        <w:pStyle w:val="Paragraphedeliste"/>
        <w:spacing w:after="0" w:line="240" w:lineRule="auto"/>
        <w:ind w:left="2160"/>
        <w:jc w:val="both"/>
        <w:rPr>
          <w:rFonts w:cstheme="minorHAnsi"/>
          <w:lang w:val="fr-BE"/>
        </w:rPr>
      </w:pPr>
    </w:p>
    <w:p w14:paraId="6D9183D1" w14:textId="77777777" w:rsidR="00B131C8" w:rsidRDefault="00B131C8" w:rsidP="00923714">
      <w:pPr>
        <w:pStyle w:val="Paragraphedeliste"/>
        <w:spacing w:after="0" w:line="240" w:lineRule="auto"/>
        <w:ind w:left="2160"/>
        <w:jc w:val="both"/>
        <w:rPr>
          <w:rFonts w:cstheme="minorHAnsi"/>
          <w:lang w:val="fr-BE"/>
        </w:rPr>
      </w:pPr>
    </w:p>
    <w:p w14:paraId="53049CB9" w14:textId="77777777" w:rsidR="00752C3B" w:rsidRPr="008501DF" w:rsidRDefault="00DC0054" w:rsidP="00DC0054">
      <w:pPr>
        <w:pStyle w:val="Paragraphedeliste"/>
        <w:spacing w:after="0" w:line="240" w:lineRule="auto"/>
        <w:ind w:left="0"/>
        <w:jc w:val="both"/>
        <w:rPr>
          <w:rFonts w:cstheme="minorHAnsi"/>
          <w:b/>
          <w:i/>
          <w:lang w:val="fr-BE"/>
        </w:rPr>
      </w:pPr>
      <w:r w:rsidRPr="008501DF">
        <w:rPr>
          <w:rFonts w:cstheme="minorHAnsi"/>
          <w:b/>
          <w:i/>
          <w:lang w:val="fr-BE"/>
        </w:rPr>
        <w:t xml:space="preserve">Le </w:t>
      </w:r>
      <w:r w:rsidR="00700742">
        <w:rPr>
          <w:rFonts w:cstheme="minorHAnsi"/>
          <w:b/>
          <w:i/>
          <w:lang w:val="fr-BE"/>
        </w:rPr>
        <w:t>second</w:t>
      </w:r>
      <w:r w:rsidRPr="008501DF">
        <w:rPr>
          <w:rFonts w:cstheme="minorHAnsi"/>
          <w:b/>
          <w:i/>
          <w:lang w:val="fr-BE"/>
        </w:rPr>
        <w:t xml:space="preserve"> tour</w:t>
      </w:r>
    </w:p>
    <w:p w14:paraId="72FD4BC8" w14:textId="77777777" w:rsidR="00DC0054" w:rsidRPr="00DE2C4C" w:rsidRDefault="00DC0054" w:rsidP="00923714">
      <w:pPr>
        <w:pStyle w:val="Paragraphedeliste"/>
        <w:spacing w:after="0" w:line="240" w:lineRule="auto"/>
        <w:ind w:left="2160"/>
        <w:jc w:val="both"/>
        <w:rPr>
          <w:rFonts w:cstheme="minorHAnsi"/>
          <w:lang w:val="fr-BE"/>
        </w:rPr>
      </w:pPr>
    </w:p>
    <w:p w14:paraId="4D166B40" w14:textId="701D56FB" w:rsidR="00F25B64" w:rsidRDefault="0051606A" w:rsidP="00F25B64">
      <w:pPr>
        <w:pStyle w:val="Paragraphedeliste"/>
        <w:numPr>
          <w:ilvl w:val="2"/>
          <w:numId w:val="2"/>
        </w:numPr>
        <w:spacing w:after="0" w:line="240" w:lineRule="auto"/>
        <w:jc w:val="both"/>
        <w:rPr>
          <w:rFonts w:cstheme="minorHAnsi"/>
          <w:lang w:val="fr-BE"/>
        </w:rPr>
      </w:pPr>
      <w:r w:rsidRPr="00F25B64">
        <w:rPr>
          <w:rFonts w:cstheme="minorHAnsi"/>
          <w:lang w:val="fr-BE"/>
        </w:rPr>
        <w:t>Les kots-à-projet renvoyés au second tour pourront</w:t>
      </w:r>
      <w:r w:rsidR="000A0B59" w:rsidRPr="00F25B64">
        <w:rPr>
          <w:rFonts w:cstheme="minorHAnsi"/>
          <w:lang w:val="fr-BE"/>
        </w:rPr>
        <w:t>,</w:t>
      </w:r>
      <w:r w:rsidRPr="00F25B64">
        <w:rPr>
          <w:rFonts w:cstheme="minorHAnsi"/>
          <w:lang w:val="fr-BE"/>
        </w:rPr>
        <w:t xml:space="preserve"> s’ils le souhaitent, rencontrer un membre de l’Organe présent à la </w:t>
      </w:r>
      <w:r w:rsidR="00DE7667" w:rsidRPr="00F25B64">
        <w:rPr>
          <w:rFonts w:cstheme="minorHAnsi"/>
          <w:lang w:val="fr-BE"/>
        </w:rPr>
        <w:t>Commission</w:t>
      </w:r>
      <w:r w:rsidRPr="00F25B64">
        <w:rPr>
          <w:rFonts w:cstheme="minorHAnsi"/>
          <w:lang w:val="fr-BE"/>
        </w:rPr>
        <w:t>, entre le premier et le second tour afin de voir ce qu’il convient de mettre en place pour le second tour.</w:t>
      </w:r>
    </w:p>
    <w:p w14:paraId="309EC821" w14:textId="77777777" w:rsidR="00F25B64" w:rsidRDefault="00F25B64" w:rsidP="00F25B64">
      <w:pPr>
        <w:pStyle w:val="Paragraphedeliste"/>
        <w:spacing w:after="0" w:line="240" w:lineRule="auto"/>
        <w:jc w:val="both"/>
        <w:rPr>
          <w:rFonts w:cstheme="minorHAnsi"/>
          <w:lang w:val="fr-BE"/>
        </w:rPr>
      </w:pPr>
    </w:p>
    <w:p w14:paraId="3472FB1A" w14:textId="56707806" w:rsidR="002E699F" w:rsidRDefault="00752C3B" w:rsidP="00F25B64">
      <w:pPr>
        <w:pStyle w:val="Paragraphedeliste"/>
        <w:numPr>
          <w:ilvl w:val="2"/>
          <w:numId w:val="2"/>
        </w:numPr>
        <w:spacing w:after="0" w:line="240" w:lineRule="auto"/>
        <w:jc w:val="both"/>
        <w:rPr>
          <w:rFonts w:cstheme="minorHAnsi"/>
          <w:lang w:val="fr-BE"/>
        </w:rPr>
      </w:pPr>
      <w:r w:rsidRPr="00F25B64">
        <w:rPr>
          <w:rFonts w:cstheme="minorHAnsi"/>
          <w:lang w:val="fr-BE"/>
        </w:rPr>
        <w:t xml:space="preserve">Lors du second tour, la </w:t>
      </w:r>
      <w:r w:rsidR="00DE7667" w:rsidRPr="00F25B64">
        <w:rPr>
          <w:rFonts w:cstheme="minorHAnsi"/>
          <w:lang w:val="fr-BE"/>
        </w:rPr>
        <w:t>Commission</w:t>
      </w:r>
      <w:r w:rsidRPr="00F25B64">
        <w:rPr>
          <w:rFonts w:cstheme="minorHAnsi"/>
          <w:lang w:val="fr-BE"/>
        </w:rPr>
        <w:t xml:space="preserve"> rencontre les représentant·e·s</w:t>
      </w:r>
      <w:r w:rsidR="006E3555" w:rsidRPr="00F25B64">
        <w:rPr>
          <w:rFonts w:cstheme="minorHAnsi"/>
          <w:lang w:val="fr-BE"/>
        </w:rPr>
        <w:t xml:space="preserve"> du kot-à-projet (maximum 3 personnes dont minimum un membre de l’équipe entrante et un membre de l’équipe sortante, </w:t>
      </w:r>
      <w:r w:rsidR="006E3555" w:rsidRPr="00F25B64">
        <w:rPr>
          <w:rFonts w:cstheme="minorHAnsi"/>
          <w:lang w:val="fr-BE"/>
        </w:rPr>
        <w:lastRenderedPageBreak/>
        <w:t>de préférence les président·e·s actuel·le et futur·e).</w:t>
      </w:r>
      <w:r w:rsidR="002C701E" w:rsidRPr="00F25B64">
        <w:rPr>
          <w:rFonts w:cstheme="minorHAnsi"/>
          <w:lang w:val="fr-BE"/>
        </w:rPr>
        <w:t xml:space="preserve"> </w:t>
      </w:r>
      <w:r w:rsidR="002E699F" w:rsidRPr="00F25B64">
        <w:rPr>
          <w:rFonts w:cstheme="minorHAnsi"/>
          <w:lang w:val="fr-BE"/>
        </w:rPr>
        <w:t xml:space="preserve">Après cette rencontre, la </w:t>
      </w:r>
      <w:r w:rsidR="00DE7667" w:rsidRPr="00F25B64">
        <w:rPr>
          <w:rFonts w:cstheme="minorHAnsi"/>
          <w:lang w:val="fr-BE"/>
        </w:rPr>
        <w:t>Commission</w:t>
      </w:r>
      <w:r w:rsidR="002E699F" w:rsidRPr="00F25B64">
        <w:rPr>
          <w:rFonts w:cstheme="minorHAnsi"/>
          <w:lang w:val="fr-BE"/>
        </w:rPr>
        <w:t xml:space="preserve"> peut soit :</w:t>
      </w:r>
    </w:p>
    <w:p w14:paraId="68362C34" w14:textId="77777777" w:rsidR="00F25B64" w:rsidRPr="00F25B64" w:rsidRDefault="00F25B64" w:rsidP="00F25B64">
      <w:pPr>
        <w:pStyle w:val="Paragraphedeliste"/>
        <w:rPr>
          <w:rFonts w:cstheme="minorHAnsi"/>
          <w:lang w:val="fr-BE"/>
        </w:rPr>
      </w:pPr>
    </w:p>
    <w:p w14:paraId="4034B9B0" w14:textId="693C31E9" w:rsidR="002E699F" w:rsidRDefault="002E699F" w:rsidP="002E699F">
      <w:pPr>
        <w:pStyle w:val="Paragraphedeliste"/>
        <w:numPr>
          <w:ilvl w:val="2"/>
          <w:numId w:val="1"/>
        </w:numPr>
        <w:spacing w:after="0" w:line="240" w:lineRule="auto"/>
        <w:jc w:val="both"/>
        <w:rPr>
          <w:rFonts w:cstheme="minorHAnsi"/>
          <w:lang w:val="fr-BE"/>
        </w:rPr>
      </w:pPr>
      <w:r>
        <w:rPr>
          <w:rFonts w:cstheme="minorHAnsi"/>
          <w:lang w:val="fr-BE"/>
        </w:rPr>
        <w:t>accepter le</w:t>
      </w:r>
      <w:r w:rsidR="002668A2">
        <w:rPr>
          <w:rFonts w:cstheme="minorHAnsi"/>
          <w:lang w:val="fr-BE"/>
        </w:rPr>
        <w:t xml:space="preserve"> dossier, et dans ce cas, le KAP</w:t>
      </w:r>
      <w:r>
        <w:rPr>
          <w:rFonts w:cstheme="minorHAnsi"/>
          <w:lang w:val="fr-BE"/>
        </w:rPr>
        <w:t xml:space="preserve"> est reconduit ;</w:t>
      </w:r>
    </w:p>
    <w:p w14:paraId="0DAE842B" w14:textId="3A9CCAED" w:rsidR="00B131C8" w:rsidRDefault="002E699F" w:rsidP="00B131C8">
      <w:pPr>
        <w:pStyle w:val="Paragraphedeliste"/>
        <w:numPr>
          <w:ilvl w:val="2"/>
          <w:numId w:val="1"/>
        </w:numPr>
        <w:spacing w:after="0" w:line="240" w:lineRule="auto"/>
        <w:jc w:val="both"/>
        <w:rPr>
          <w:rFonts w:cstheme="minorHAnsi"/>
          <w:lang w:val="fr-BE"/>
        </w:rPr>
      </w:pPr>
      <w:r>
        <w:rPr>
          <w:rFonts w:cstheme="minorHAnsi"/>
          <w:lang w:val="fr-BE"/>
        </w:rPr>
        <w:t>accepter le dossier en émettant une interp</w:t>
      </w:r>
      <w:r w:rsidR="002668A2">
        <w:rPr>
          <w:rFonts w:cstheme="minorHAnsi"/>
          <w:lang w:val="fr-BE"/>
        </w:rPr>
        <w:t>ellation, et dans ce cas, le KAP</w:t>
      </w:r>
      <w:r>
        <w:rPr>
          <w:rFonts w:cstheme="minorHAnsi"/>
          <w:lang w:val="fr-BE"/>
        </w:rPr>
        <w:t xml:space="preserve"> est reconduit ;</w:t>
      </w:r>
    </w:p>
    <w:p w14:paraId="26C3C683" w14:textId="635A7A7B" w:rsidR="002E699F" w:rsidRPr="00B131C8" w:rsidRDefault="002E699F" w:rsidP="00B131C8">
      <w:pPr>
        <w:pStyle w:val="Paragraphedeliste"/>
        <w:numPr>
          <w:ilvl w:val="2"/>
          <w:numId w:val="1"/>
        </w:numPr>
        <w:spacing w:after="0" w:line="240" w:lineRule="auto"/>
        <w:jc w:val="both"/>
        <w:rPr>
          <w:rFonts w:cstheme="minorHAnsi"/>
          <w:lang w:val="fr-BE"/>
        </w:rPr>
      </w:pPr>
      <w:r w:rsidRPr="00B131C8">
        <w:rPr>
          <w:rFonts w:cstheme="minorHAnsi"/>
          <w:lang w:val="fr-BE"/>
        </w:rPr>
        <w:t>refuser le</w:t>
      </w:r>
      <w:r w:rsidR="002668A2">
        <w:rPr>
          <w:rFonts w:cstheme="minorHAnsi"/>
          <w:lang w:val="fr-BE"/>
        </w:rPr>
        <w:t xml:space="preserve"> dossier, et dans ce cas, le KAP</w:t>
      </w:r>
      <w:r w:rsidRPr="00B131C8">
        <w:rPr>
          <w:rFonts w:cstheme="minorHAnsi"/>
          <w:lang w:val="fr-BE"/>
        </w:rPr>
        <w:t xml:space="preserve"> est dissout.</w:t>
      </w:r>
    </w:p>
    <w:p w14:paraId="3FA352BA" w14:textId="77777777" w:rsidR="002E699F" w:rsidRPr="002E699F" w:rsidRDefault="002E699F" w:rsidP="002E699F">
      <w:pPr>
        <w:pStyle w:val="Paragraphedeliste"/>
        <w:ind w:left="2160"/>
        <w:rPr>
          <w:rFonts w:cstheme="minorHAnsi"/>
          <w:lang w:val="fr-BE"/>
        </w:rPr>
      </w:pPr>
      <w:r>
        <w:rPr>
          <w:rFonts w:cstheme="minorHAnsi"/>
          <w:lang w:val="fr-BE"/>
        </w:rPr>
        <w:tab/>
      </w:r>
    </w:p>
    <w:p w14:paraId="77A979D1" w14:textId="05A37DF3" w:rsidR="002E699F" w:rsidRDefault="002E699F" w:rsidP="00F25B64">
      <w:pPr>
        <w:pStyle w:val="Paragraphedeliste"/>
        <w:numPr>
          <w:ilvl w:val="2"/>
          <w:numId w:val="2"/>
        </w:numPr>
        <w:spacing w:after="0" w:line="240" w:lineRule="auto"/>
        <w:jc w:val="both"/>
        <w:rPr>
          <w:rFonts w:cstheme="minorHAnsi"/>
          <w:lang w:val="fr-BE"/>
        </w:rPr>
      </w:pPr>
      <w:r w:rsidRPr="00F25B64">
        <w:rPr>
          <w:rFonts w:cstheme="minorHAnsi"/>
          <w:lang w:val="fr-BE"/>
        </w:rPr>
        <w:t xml:space="preserve">L’interpellation est une remarque adressée par la </w:t>
      </w:r>
      <w:r w:rsidR="00DE7667" w:rsidRPr="00F25B64">
        <w:rPr>
          <w:rFonts w:cstheme="minorHAnsi"/>
          <w:lang w:val="fr-BE"/>
        </w:rPr>
        <w:t>Commission</w:t>
      </w:r>
      <w:r w:rsidRPr="00F25B64">
        <w:rPr>
          <w:rFonts w:cstheme="minorHAnsi"/>
          <w:lang w:val="fr-BE"/>
        </w:rPr>
        <w:t xml:space="preserve"> au kot-à-projet. Celle-ci ne met pas en jeu la reconduction du kot-à-projet. Cependant, la </w:t>
      </w:r>
      <w:r w:rsidR="00DE7667" w:rsidRPr="00F25B64">
        <w:rPr>
          <w:rFonts w:cstheme="minorHAnsi"/>
          <w:lang w:val="fr-BE"/>
        </w:rPr>
        <w:t>Commission</w:t>
      </w:r>
      <w:r w:rsidRPr="00F25B64">
        <w:rPr>
          <w:rFonts w:cstheme="minorHAnsi"/>
          <w:lang w:val="fr-BE"/>
        </w:rPr>
        <w:t xml:space="preserve"> sera particulièrement attentive dans le dossier de reconduction de l’année suivante à la réalisation des points mentionnés. La non mise en place de ces derniers mettrait alors de suite le kot-à-projet en difficulté.</w:t>
      </w:r>
    </w:p>
    <w:p w14:paraId="3BB3355F" w14:textId="77777777" w:rsidR="002E699F" w:rsidRDefault="002E699F" w:rsidP="002E699F">
      <w:pPr>
        <w:pStyle w:val="Paragraphedeliste"/>
        <w:spacing w:after="0" w:line="240" w:lineRule="auto"/>
        <w:jc w:val="both"/>
        <w:rPr>
          <w:rFonts w:cstheme="minorHAnsi"/>
          <w:lang w:val="fr-BE"/>
        </w:rPr>
      </w:pPr>
    </w:p>
    <w:p w14:paraId="65134D75" w14:textId="16D698DB" w:rsidR="006F7D6E" w:rsidRPr="008501DF" w:rsidRDefault="002668A2" w:rsidP="006F7D6E">
      <w:pPr>
        <w:pStyle w:val="Paragraphedeliste"/>
        <w:spacing w:after="0" w:line="240" w:lineRule="auto"/>
        <w:ind w:left="0"/>
        <w:jc w:val="both"/>
        <w:rPr>
          <w:rFonts w:cstheme="minorHAnsi"/>
          <w:b/>
          <w:i/>
          <w:lang w:val="fr-BE"/>
        </w:rPr>
      </w:pPr>
      <w:r>
        <w:rPr>
          <w:rFonts w:cstheme="minorHAnsi"/>
          <w:b/>
          <w:i/>
          <w:lang w:val="fr-BE"/>
        </w:rPr>
        <w:t>Les KAP</w:t>
      </w:r>
      <w:r w:rsidR="006F7D6E">
        <w:rPr>
          <w:rFonts w:cstheme="minorHAnsi"/>
          <w:b/>
          <w:i/>
          <w:lang w:val="fr-BE"/>
        </w:rPr>
        <w:t>s non reconduits</w:t>
      </w:r>
    </w:p>
    <w:p w14:paraId="308F7A70" w14:textId="77777777" w:rsidR="006F7D6E" w:rsidRPr="00752C3B" w:rsidRDefault="006F7D6E" w:rsidP="002E699F">
      <w:pPr>
        <w:pStyle w:val="Paragraphedeliste"/>
        <w:spacing w:after="0" w:line="240" w:lineRule="auto"/>
        <w:jc w:val="both"/>
        <w:rPr>
          <w:rFonts w:cstheme="minorHAnsi"/>
          <w:lang w:val="fr-BE"/>
        </w:rPr>
      </w:pPr>
    </w:p>
    <w:p w14:paraId="0B58FAF9" w14:textId="691719DB" w:rsidR="00A255D8" w:rsidRDefault="00410E27" w:rsidP="00F25B64">
      <w:pPr>
        <w:pStyle w:val="Paragraphedeliste"/>
        <w:numPr>
          <w:ilvl w:val="2"/>
          <w:numId w:val="2"/>
        </w:numPr>
        <w:spacing w:after="0" w:line="240" w:lineRule="auto"/>
        <w:jc w:val="both"/>
        <w:rPr>
          <w:rFonts w:cstheme="minorHAnsi"/>
          <w:lang w:val="fr-BE"/>
        </w:rPr>
      </w:pPr>
      <w:r w:rsidRPr="00F25B64">
        <w:rPr>
          <w:rFonts w:cstheme="minorHAnsi"/>
          <w:lang w:val="fr-BE"/>
        </w:rPr>
        <w:t>Les KAP</w:t>
      </w:r>
      <w:r w:rsidR="006F7D6E" w:rsidRPr="00F25B64">
        <w:rPr>
          <w:rFonts w:cstheme="minorHAnsi"/>
          <w:lang w:val="fr-BE"/>
        </w:rPr>
        <w:t xml:space="preserve">s non reconduits et souhaitant obtenir un complément d’information quant à leur non-reconduction sont conviés à rencontrer les membres de la </w:t>
      </w:r>
      <w:r w:rsidR="00DE7667" w:rsidRPr="00F25B64">
        <w:rPr>
          <w:rFonts w:cstheme="minorHAnsi"/>
          <w:lang w:val="fr-BE"/>
        </w:rPr>
        <w:t>Commission</w:t>
      </w:r>
      <w:r w:rsidR="006F7D6E" w:rsidRPr="00F25B64">
        <w:rPr>
          <w:rFonts w:cstheme="minorHAnsi"/>
          <w:lang w:val="fr-BE"/>
        </w:rPr>
        <w:t xml:space="preserve"> en fin de </w:t>
      </w:r>
      <w:r w:rsidR="00DE7667" w:rsidRPr="00F25B64">
        <w:rPr>
          <w:rFonts w:cstheme="minorHAnsi"/>
          <w:lang w:val="fr-BE"/>
        </w:rPr>
        <w:t>Commission</w:t>
      </w:r>
      <w:r w:rsidR="006F7D6E" w:rsidRPr="00F25B64">
        <w:rPr>
          <w:rFonts w:cstheme="minorHAnsi"/>
          <w:lang w:val="fr-BE"/>
        </w:rPr>
        <w:t>, et ce tant au 1</w:t>
      </w:r>
      <w:r w:rsidR="006F7D6E" w:rsidRPr="00F25B64">
        <w:rPr>
          <w:rFonts w:cstheme="minorHAnsi"/>
          <w:vertAlign w:val="superscript"/>
          <w:lang w:val="fr-BE"/>
        </w:rPr>
        <w:t>er</w:t>
      </w:r>
      <w:r w:rsidR="006F7D6E" w:rsidRPr="00F25B64">
        <w:rPr>
          <w:rFonts w:cstheme="minorHAnsi"/>
          <w:lang w:val="fr-BE"/>
        </w:rPr>
        <w:t xml:space="preserve"> tour qu’au second tour.</w:t>
      </w:r>
    </w:p>
    <w:p w14:paraId="3647CA37" w14:textId="77777777" w:rsidR="00C17559" w:rsidRDefault="00C17559" w:rsidP="00C17559">
      <w:pPr>
        <w:pStyle w:val="Paragraphedeliste"/>
        <w:spacing w:after="0" w:line="240" w:lineRule="auto"/>
        <w:jc w:val="both"/>
        <w:rPr>
          <w:rFonts w:cstheme="minorHAnsi"/>
          <w:lang w:val="fr-BE"/>
        </w:rPr>
      </w:pPr>
    </w:p>
    <w:p w14:paraId="7EF81FCB" w14:textId="41802A5E" w:rsidR="00C17559" w:rsidRDefault="00C17559" w:rsidP="00F25B64">
      <w:pPr>
        <w:pStyle w:val="Paragraphedeliste"/>
        <w:numPr>
          <w:ilvl w:val="2"/>
          <w:numId w:val="2"/>
        </w:numPr>
        <w:spacing w:after="0" w:line="240" w:lineRule="auto"/>
        <w:jc w:val="both"/>
        <w:rPr>
          <w:rFonts w:cstheme="minorHAnsi"/>
          <w:lang w:val="fr-BE"/>
        </w:rPr>
      </w:pPr>
      <w:r>
        <w:rPr>
          <w:rFonts w:cstheme="minorHAnsi"/>
          <w:lang w:val="fr-BE"/>
        </w:rPr>
        <w:t>Concernant le matériel et le capital financier du kot non reconduit :</w:t>
      </w:r>
    </w:p>
    <w:p w14:paraId="6CE62C5E" w14:textId="7539A764" w:rsidR="00C17559" w:rsidRPr="00C17559" w:rsidRDefault="00C17559" w:rsidP="00C17559">
      <w:pPr>
        <w:pStyle w:val="Paragraphedeliste"/>
        <w:numPr>
          <w:ilvl w:val="0"/>
          <w:numId w:val="11"/>
        </w:numPr>
        <w:spacing w:after="0" w:line="240" w:lineRule="auto"/>
        <w:jc w:val="both"/>
        <w:rPr>
          <w:rFonts w:cstheme="minorHAnsi"/>
          <w:lang w:val="fr-BE"/>
        </w:rPr>
      </w:pPr>
      <w:r>
        <w:rPr>
          <w:lang w:val="fr-BE"/>
        </w:rPr>
        <w:t>Si le kot déclare volontairement ne pas poursuivre son projet pour l’année académique suivante, l’entièreté du capital financier et matériel reviendra à l’’AVIE. L’AVIE aura la responsabilité de réinvestir ce capital dans l’animation kapiste de la manière qu’elle juge la plus adéquate.</w:t>
      </w:r>
    </w:p>
    <w:p w14:paraId="3FD7A2F6" w14:textId="6B111BA0" w:rsidR="00C17559" w:rsidRPr="00C17559" w:rsidRDefault="00C17559" w:rsidP="00C17559">
      <w:pPr>
        <w:pStyle w:val="Paragraphedeliste"/>
        <w:numPr>
          <w:ilvl w:val="0"/>
          <w:numId w:val="11"/>
        </w:numPr>
        <w:spacing w:after="0" w:line="240" w:lineRule="auto"/>
        <w:jc w:val="both"/>
        <w:rPr>
          <w:rFonts w:cstheme="minorHAnsi"/>
          <w:lang w:val="fr-BE"/>
        </w:rPr>
      </w:pPr>
      <w:r>
        <w:rPr>
          <w:lang w:val="fr-BE"/>
        </w:rPr>
        <w:t>Si le kot non reconduit est constitué en ASBL, l’ASBL conserve l’entièreté de son capital matériel et financier. L’ASBL reste responsable des démarches ultérieures afférant à son capital.</w:t>
      </w:r>
    </w:p>
    <w:p w14:paraId="0A5DAB5C" w14:textId="26180A78" w:rsidR="00C17559" w:rsidRPr="00C17559" w:rsidRDefault="00C17559" w:rsidP="00C17559">
      <w:pPr>
        <w:pStyle w:val="Paragraphedeliste"/>
        <w:numPr>
          <w:ilvl w:val="0"/>
          <w:numId w:val="11"/>
        </w:numPr>
        <w:spacing w:after="0" w:line="240" w:lineRule="auto"/>
        <w:jc w:val="both"/>
        <w:rPr>
          <w:rFonts w:cstheme="minorHAnsi"/>
          <w:lang w:val="fr-BE"/>
        </w:rPr>
      </w:pPr>
      <w:r>
        <w:rPr>
          <w:lang w:val="fr-BE"/>
        </w:rPr>
        <w:t xml:space="preserve">Si les points (1) et (2) ne s’appliquent pas, c’est-à-dire que le kot non reconduit souhaite continuer son projet et n’est pas </w:t>
      </w:r>
      <w:r w:rsidR="00687A32">
        <w:rPr>
          <w:lang w:val="fr-BE"/>
        </w:rPr>
        <w:t>constitué en ASBL, l’AVIE</w:t>
      </w:r>
      <w:r>
        <w:rPr>
          <w:lang w:val="fr-BE"/>
        </w:rPr>
        <w:t xml:space="preserve"> devient nue-propriétaire du capital matériel et financier du kot non reconduit. Le kot non reconduit disposera, par contrat avec l’AVIE, d’un droit d’usufruit sur ce capital pendant 1 an.</w:t>
      </w:r>
    </w:p>
    <w:p w14:paraId="67F95490" w14:textId="4CE99CB6" w:rsidR="00C17559" w:rsidRPr="00C17559" w:rsidRDefault="00C17559" w:rsidP="00C17559">
      <w:pPr>
        <w:pStyle w:val="Paragraphedeliste"/>
        <w:numPr>
          <w:ilvl w:val="0"/>
          <w:numId w:val="11"/>
        </w:numPr>
        <w:spacing w:after="0" w:line="240" w:lineRule="auto"/>
        <w:jc w:val="both"/>
        <w:rPr>
          <w:rFonts w:cstheme="minorHAnsi"/>
          <w:lang w:val="fr-BE"/>
        </w:rPr>
      </w:pPr>
      <w:r>
        <w:rPr>
          <w:lang w:val="fr-BE"/>
        </w:rPr>
        <w:t xml:space="preserve">Si aucun dossier n’est remis par le kot lors de la prochaine procédure de conduction ou que son dossier se voit refuser, l’ensemble du capital matériel et financier revient à l’AVIE. </w:t>
      </w:r>
      <w:r w:rsidR="00687A32">
        <w:rPr>
          <w:lang w:val="fr-BE"/>
        </w:rPr>
        <w:t>L’AVIE</w:t>
      </w:r>
      <w:r>
        <w:rPr>
          <w:lang w:val="fr-BE"/>
        </w:rPr>
        <w:t xml:space="preserve"> aura la responsabilité de réinvestir ce capital dans l’animation kapiste de la manière qu’elle juge la plus adéquate.</w:t>
      </w:r>
    </w:p>
    <w:p w14:paraId="1CB65463" w14:textId="4CD83E45" w:rsidR="00C17559" w:rsidRDefault="00C17559" w:rsidP="00C17559">
      <w:pPr>
        <w:pStyle w:val="Paragraphedeliste"/>
        <w:numPr>
          <w:ilvl w:val="0"/>
          <w:numId w:val="11"/>
        </w:numPr>
        <w:spacing w:after="0" w:line="240" w:lineRule="auto"/>
        <w:jc w:val="both"/>
        <w:rPr>
          <w:rFonts w:cstheme="minorHAnsi"/>
          <w:lang w:val="fr-BE"/>
        </w:rPr>
      </w:pPr>
      <w:r>
        <w:rPr>
          <w:lang w:val="fr-BE"/>
        </w:rPr>
        <w:t>Si lors de la prochaine procédure de conduction, le kot est conduit, il devient à nouveau plein propriétaire du capital matériel et financier.</w:t>
      </w:r>
    </w:p>
    <w:p w14:paraId="6FA0E597" w14:textId="77777777" w:rsidR="00A255D8" w:rsidRPr="00A255D8" w:rsidRDefault="00A255D8" w:rsidP="00A255D8">
      <w:pPr>
        <w:spacing w:after="0" w:line="240" w:lineRule="auto"/>
        <w:jc w:val="both"/>
        <w:rPr>
          <w:rFonts w:cstheme="minorHAnsi"/>
          <w:lang w:val="fr-BE"/>
        </w:rPr>
      </w:pPr>
    </w:p>
    <w:p w14:paraId="0A94C878" w14:textId="5AD1D41A" w:rsidR="00035D98" w:rsidRDefault="002668A2" w:rsidP="00035D98">
      <w:pPr>
        <w:pStyle w:val="Paragraphedeliste"/>
        <w:spacing w:after="0" w:line="240" w:lineRule="auto"/>
        <w:ind w:left="0"/>
        <w:jc w:val="both"/>
        <w:rPr>
          <w:rFonts w:cstheme="minorHAnsi"/>
          <w:b/>
          <w:i/>
          <w:lang w:val="fr-BE"/>
        </w:rPr>
      </w:pPr>
      <w:r>
        <w:rPr>
          <w:rFonts w:cstheme="minorHAnsi"/>
          <w:b/>
          <w:i/>
          <w:lang w:val="fr-BE"/>
        </w:rPr>
        <w:t>Les nouveaux KAP</w:t>
      </w:r>
      <w:r w:rsidR="00035D98">
        <w:rPr>
          <w:rFonts w:cstheme="minorHAnsi"/>
          <w:b/>
          <w:i/>
          <w:lang w:val="fr-BE"/>
        </w:rPr>
        <w:t>s</w:t>
      </w:r>
    </w:p>
    <w:p w14:paraId="08DB6BC1" w14:textId="77777777" w:rsidR="00035D98" w:rsidRPr="008501DF" w:rsidRDefault="00035D98" w:rsidP="00035D98">
      <w:pPr>
        <w:pStyle w:val="Paragraphedeliste"/>
        <w:spacing w:after="0" w:line="240" w:lineRule="auto"/>
        <w:ind w:left="0"/>
        <w:jc w:val="both"/>
        <w:rPr>
          <w:rFonts w:cstheme="minorHAnsi"/>
          <w:b/>
          <w:i/>
          <w:lang w:val="fr-BE"/>
        </w:rPr>
      </w:pPr>
    </w:p>
    <w:p w14:paraId="64C17B84" w14:textId="46EB0643" w:rsidR="00035D98" w:rsidRDefault="002668A2" w:rsidP="00F25B64">
      <w:pPr>
        <w:pStyle w:val="Paragraphedeliste"/>
        <w:numPr>
          <w:ilvl w:val="2"/>
          <w:numId w:val="2"/>
        </w:numPr>
        <w:spacing w:after="0" w:line="240" w:lineRule="auto"/>
        <w:jc w:val="both"/>
        <w:rPr>
          <w:rFonts w:cstheme="minorHAnsi"/>
          <w:lang w:val="fr-BE"/>
        </w:rPr>
      </w:pPr>
      <w:r w:rsidRPr="00F25B64">
        <w:rPr>
          <w:rFonts w:cstheme="minorHAnsi"/>
          <w:lang w:val="fr-BE"/>
        </w:rPr>
        <w:t>Les nouveaux KAP</w:t>
      </w:r>
      <w:r w:rsidR="00035D98" w:rsidRPr="00F25B64">
        <w:rPr>
          <w:rFonts w:cstheme="minorHAnsi"/>
          <w:lang w:val="fr-BE"/>
        </w:rPr>
        <w:t>s entrent dans la procédure de reconduction au premier tour – seconde phase. Ils remettent leur dossier écrit pour</w:t>
      </w:r>
      <w:r w:rsidRPr="00F25B64">
        <w:rPr>
          <w:rFonts w:cstheme="minorHAnsi"/>
          <w:lang w:val="fr-BE"/>
        </w:rPr>
        <w:t xml:space="preserve"> la même date que les autres KAP</w:t>
      </w:r>
      <w:r w:rsidR="00035D98" w:rsidRPr="00F25B64">
        <w:rPr>
          <w:rFonts w:cstheme="minorHAnsi"/>
          <w:lang w:val="fr-BE"/>
        </w:rPr>
        <w:t xml:space="preserve">s. </w:t>
      </w:r>
      <w:r w:rsidR="005E738B" w:rsidRPr="00F25B64">
        <w:rPr>
          <w:rFonts w:cstheme="minorHAnsi"/>
          <w:lang w:val="fr-BE"/>
        </w:rPr>
        <w:t xml:space="preserve">Ceci implique que la </w:t>
      </w:r>
      <w:r w:rsidR="00DE7667" w:rsidRPr="00F25B64">
        <w:rPr>
          <w:rFonts w:cstheme="minorHAnsi"/>
          <w:lang w:val="fr-BE"/>
        </w:rPr>
        <w:t>Commission</w:t>
      </w:r>
      <w:r w:rsidR="005E738B" w:rsidRPr="00F25B64">
        <w:rPr>
          <w:rFonts w:cstheme="minorHAnsi"/>
          <w:lang w:val="fr-BE"/>
        </w:rPr>
        <w:t xml:space="preserve"> rencontre l’équipe du nouveau KAP (3 membres maximum) au moment du premier t</w:t>
      </w:r>
      <w:r w:rsidR="001D77AD">
        <w:rPr>
          <w:rFonts w:cstheme="minorHAnsi"/>
          <w:lang w:val="fr-BE"/>
        </w:rPr>
        <w:t>our – seconde phase</w:t>
      </w:r>
      <w:r w:rsidR="005E738B" w:rsidRPr="00F25B64">
        <w:rPr>
          <w:rFonts w:cstheme="minorHAnsi"/>
          <w:lang w:val="fr-BE"/>
        </w:rPr>
        <w:t xml:space="preserve">. Ensuite, il peut être demandé au </w:t>
      </w:r>
      <w:r w:rsidRPr="00F25B64">
        <w:rPr>
          <w:rFonts w:cstheme="minorHAnsi"/>
          <w:lang w:val="fr-BE"/>
        </w:rPr>
        <w:t>KAP</w:t>
      </w:r>
      <w:r w:rsidR="005E738B" w:rsidRPr="00F25B64">
        <w:rPr>
          <w:rFonts w:cstheme="minorHAnsi"/>
          <w:lang w:val="fr-BE"/>
        </w:rPr>
        <w:t xml:space="preserve"> de retravailler le dossier. Le kot sera alors entendu une deuxième fois lors du second tour. Si, toutefois, la </w:t>
      </w:r>
      <w:r w:rsidR="00DE7667" w:rsidRPr="00F25B64">
        <w:rPr>
          <w:rFonts w:cstheme="minorHAnsi"/>
          <w:lang w:val="fr-BE"/>
        </w:rPr>
        <w:t>Commission</w:t>
      </w:r>
      <w:r w:rsidR="005E738B" w:rsidRPr="00F25B64">
        <w:rPr>
          <w:rFonts w:cstheme="minorHAnsi"/>
          <w:lang w:val="fr-BE"/>
        </w:rPr>
        <w:t xml:space="preserve"> ne juge pas utile de recevoir le nouveau </w:t>
      </w:r>
      <w:r w:rsidRPr="00F25B64">
        <w:rPr>
          <w:rFonts w:cstheme="minorHAnsi"/>
          <w:lang w:val="fr-BE"/>
        </w:rPr>
        <w:t>KAP</w:t>
      </w:r>
      <w:r w:rsidR="005E738B" w:rsidRPr="00F25B64">
        <w:rPr>
          <w:rFonts w:cstheme="minorHAnsi"/>
          <w:lang w:val="fr-BE"/>
        </w:rPr>
        <w:t xml:space="preserve"> une deuxième fois, celui-ci n’aura cependant la décision de sa conduction qu’au moment des résultats du second tour.</w:t>
      </w:r>
    </w:p>
    <w:p w14:paraId="415C060A" w14:textId="77777777" w:rsidR="00A8144E" w:rsidRDefault="00A8144E" w:rsidP="00A8144E">
      <w:pPr>
        <w:pStyle w:val="Paragraphedeliste"/>
        <w:spacing w:after="0" w:line="240" w:lineRule="auto"/>
        <w:jc w:val="both"/>
        <w:rPr>
          <w:rFonts w:cstheme="minorHAnsi"/>
          <w:lang w:val="fr-BE"/>
        </w:rPr>
      </w:pPr>
    </w:p>
    <w:p w14:paraId="6C0CECF3" w14:textId="152D543B" w:rsidR="00A8144E" w:rsidRDefault="00AE701B" w:rsidP="00F25B64">
      <w:pPr>
        <w:pStyle w:val="Paragraphedeliste"/>
        <w:numPr>
          <w:ilvl w:val="2"/>
          <w:numId w:val="2"/>
        </w:numPr>
        <w:spacing w:after="0" w:line="240" w:lineRule="auto"/>
        <w:jc w:val="both"/>
        <w:rPr>
          <w:rFonts w:cstheme="minorHAnsi"/>
          <w:lang w:val="fr-BE"/>
        </w:rPr>
      </w:pPr>
      <w:r>
        <w:rPr>
          <w:rFonts w:eastAsia="Arial" w:cstheme="minorHAnsi"/>
          <w:highlight w:val="white"/>
          <w:lang w:val="fr-BE"/>
        </w:rPr>
        <w:lastRenderedPageBreak/>
        <w:t>Un nouveau KAP</w:t>
      </w:r>
      <w:r w:rsidR="00A8144E">
        <w:rPr>
          <w:rFonts w:eastAsia="Arial" w:cstheme="minorHAnsi"/>
          <w:highlight w:val="white"/>
          <w:lang w:val="fr-BE"/>
        </w:rPr>
        <w:t xml:space="preserve"> conduit reçoit 300 euros du BS ANIM, afin d’assurer un fond de roulement pour lancer le projet</w:t>
      </w:r>
      <w:r w:rsidR="00A8144E">
        <w:rPr>
          <w:rFonts w:eastAsia="Arial" w:cstheme="minorHAnsi"/>
          <w:lang w:val="fr-BE"/>
        </w:rPr>
        <w:t>. Ceci ne s’applique que dans les cas de nouveaux projets ou de projets ayant subi une procédure de non-reconduction il y a plus d’un an.</w:t>
      </w:r>
    </w:p>
    <w:p w14:paraId="50BD8A63" w14:textId="77777777" w:rsidR="00644195" w:rsidRPr="00F25B64" w:rsidRDefault="00644195" w:rsidP="00644195">
      <w:pPr>
        <w:pStyle w:val="Paragraphedeliste"/>
        <w:spacing w:after="0" w:line="240" w:lineRule="auto"/>
        <w:jc w:val="both"/>
        <w:rPr>
          <w:rFonts w:cstheme="minorHAnsi"/>
          <w:lang w:val="fr-BE"/>
        </w:rPr>
      </w:pPr>
    </w:p>
    <w:p w14:paraId="5C16D43C" w14:textId="22512D32" w:rsidR="008501DF" w:rsidRDefault="00FA7A90" w:rsidP="00F25B64">
      <w:pPr>
        <w:pStyle w:val="Paragraphedeliste"/>
        <w:numPr>
          <w:ilvl w:val="1"/>
          <w:numId w:val="2"/>
        </w:numPr>
        <w:spacing w:after="0" w:line="240" w:lineRule="auto"/>
        <w:jc w:val="both"/>
        <w:rPr>
          <w:rFonts w:cstheme="minorHAnsi"/>
          <w:lang w:val="fr-BE"/>
        </w:rPr>
      </w:pPr>
      <w:r w:rsidRPr="00F25B64">
        <w:rPr>
          <w:rFonts w:cstheme="minorHAnsi"/>
          <w:lang w:val="fr-BE"/>
        </w:rPr>
        <w:t>CONDITIONS PRÉALABLES POUR LA CONSTITUTION D’UN KOT-À-PROJET</w:t>
      </w:r>
    </w:p>
    <w:p w14:paraId="72D8EAD8" w14:textId="77777777" w:rsidR="00B22BC8" w:rsidRDefault="00B22BC8" w:rsidP="00B22BC8">
      <w:pPr>
        <w:spacing w:after="0" w:line="240" w:lineRule="auto"/>
        <w:jc w:val="both"/>
        <w:rPr>
          <w:rFonts w:cstheme="minorHAnsi"/>
          <w:lang w:val="fr-BE"/>
        </w:rPr>
      </w:pPr>
    </w:p>
    <w:p w14:paraId="06B653A3" w14:textId="77777777" w:rsidR="00B22BC8" w:rsidRDefault="00B22BC8" w:rsidP="00B22BC8">
      <w:pPr>
        <w:pStyle w:val="Paragraphedeliste"/>
        <w:numPr>
          <w:ilvl w:val="0"/>
          <w:numId w:val="4"/>
        </w:numPr>
        <w:spacing w:after="0" w:line="240" w:lineRule="auto"/>
        <w:jc w:val="both"/>
        <w:rPr>
          <w:rFonts w:cstheme="minorHAnsi"/>
          <w:lang w:val="fr-BE"/>
        </w:rPr>
      </w:pPr>
      <w:r>
        <w:rPr>
          <w:rFonts w:cstheme="minorHAnsi"/>
          <w:lang w:val="fr-BE"/>
        </w:rPr>
        <w:t>composer un groupe d’environ 8 étudiant·e·s au moment de la constitution ;</w:t>
      </w:r>
    </w:p>
    <w:p w14:paraId="1BB34EBD" w14:textId="106D5FDC" w:rsidR="00B22BC8" w:rsidRDefault="00B22BC8" w:rsidP="00B22BC8">
      <w:pPr>
        <w:pStyle w:val="Paragraphedeliste"/>
        <w:numPr>
          <w:ilvl w:val="0"/>
          <w:numId w:val="4"/>
        </w:numPr>
        <w:spacing w:after="0" w:line="240" w:lineRule="auto"/>
        <w:jc w:val="both"/>
        <w:rPr>
          <w:rFonts w:cstheme="minorHAnsi"/>
          <w:lang w:val="fr-BE"/>
        </w:rPr>
      </w:pPr>
      <w:r>
        <w:rPr>
          <w:rFonts w:cstheme="minorHAnsi"/>
          <w:lang w:val="fr-BE"/>
        </w:rPr>
        <w:t xml:space="preserve">être inscrit·e comme étudiant·e </w:t>
      </w:r>
      <w:r w:rsidR="00242481">
        <w:rPr>
          <w:rFonts w:cstheme="minorHAnsi"/>
          <w:lang w:val="fr-BE"/>
        </w:rPr>
        <w:t>UCLouvain</w:t>
      </w:r>
      <w:r>
        <w:rPr>
          <w:rFonts w:cstheme="minorHAnsi"/>
          <w:lang w:val="fr-BE"/>
        </w:rPr>
        <w:t> ;</w:t>
      </w:r>
    </w:p>
    <w:p w14:paraId="48E056D1" w14:textId="202CB30C" w:rsidR="00B22BC8" w:rsidRDefault="00B22BC8" w:rsidP="00B22BC8">
      <w:pPr>
        <w:pStyle w:val="Paragraphedeliste"/>
        <w:numPr>
          <w:ilvl w:val="0"/>
          <w:numId w:val="4"/>
        </w:numPr>
        <w:spacing w:after="0" w:line="240" w:lineRule="auto"/>
        <w:jc w:val="both"/>
        <w:rPr>
          <w:rFonts w:cstheme="minorHAnsi"/>
          <w:lang w:val="fr-BE"/>
        </w:rPr>
      </w:pPr>
      <w:r>
        <w:rPr>
          <w:rFonts w:cstheme="minorHAnsi"/>
          <w:lang w:val="fr-BE"/>
        </w:rPr>
        <w:t>le ou la Responsable et le ou la co-Responsable du groupe doivent être majeur·e·s et étudiant·e·s à l’ULC (le ou la</w:t>
      </w:r>
      <w:r w:rsidR="002668A2">
        <w:rPr>
          <w:rFonts w:cstheme="minorHAnsi"/>
          <w:lang w:val="fr-BE"/>
        </w:rPr>
        <w:t xml:space="preserve"> co-Responsable reprenant le KAP</w:t>
      </w:r>
      <w:r>
        <w:rPr>
          <w:rFonts w:cstheme="minorHAnsi"/>
          <w:lang w:val="fr-BE"/>
        </w:rPr>
        <w:t xml:space="preserve"> en cas de dém</w:t>
      </w:r>
      <w:r w:rsidR="000D5942">
        <w:rPr>
          <w:rFonts w:cstheme="minorHAnsi"/>
          <w:lang w:val="fr-BE"/>
        </w:rPr>
        <w:t>ission du ou de la Responsable) ;</w:t>
      </w:r>
    </w:p>
    <w:p w14:paraId="616F6591" w14:textId="77777777" w:rsidR="000D5942" w:rsidRDefault="000D5942" w:rsidP="00B22BC8">
      <w:pPr>
        <w:pStyle w:val="Paragraphedeliste"/>
        <w:numPr>
          <w:ilvl w:val="0"/>
          <w:numId w:val="4"/>
        </w:numPr>
        <w:spacing w:after="0" w:line="240" w:lineRule="auto"/>
        <w:jc w:val="both"/>
        <w:rPr>
          <w:rFonts w:cstheme="minorHAnsi"/>
          <w:lang w:val="fr-BE"/>
        </w:rPr>
      </w:pPr>
      <w:r>
        <w:rPr>
          <w:rFonts w:cstheme="minorHAnsi"/>
          <w:lang w:val="fr-BE"/>
        </w:rPr>
        <w:t>le ou la Responsable assurera la responsabilité financière des éventuelles chambres non louées</w:t>
      </w:r>
      <w:r w:rsidR="0010792A">
        <w:rPr>
          <w:rFonts w:cstheme="minorHAnsi"/>
          <w:lang w:val="fr-BE"/>
        </w:rPr>
        <w:t>. Ils ou elles doivent s’engager à loger dans le plateau communautaire durant toute l’année académique (10 mois)</w:t>
      </w:r>
      <w:r>
        <w:rPr>
          <w:rFonts w:cstheme="minorHAnsi"/>
          <w:lang w:val="fr-BE"/>
        </w:rPr>
        <w:t> ;</w:t>
      </w:r>
    </w:p>
    <w:p w14:paraId="09985D1F" w14:textId="77777777" w:rsidR="000D5942" w:rsidRDefault="0010792A" w:rsidP="00B22BC8">
      <w:pPr>
        <w:pStyle w:val="Paragraphedeliste"/>
        <w:numPr>
          <w:ilvl w:val="0"/>
          <w:numId w:val="4"/>
        </w:numPr>
        <w:spacing w:after="0" w:line="240" w:lineRule="auto"/>
        <w:jc w:val="both"/>
        <w:rPr>
          <w:rFonts w:cstheme="minorHAnsi"/>
          <w:lang w:val="fr-BE"/>
        </w:rPr>
      </w:pPr>
      <w:r>
        <w:rPr>
          <w:rFonts w:cstheme="minorHAnsi"/>
          <w:lang w:val="fr-BE"/>
        </w:rPr>
        <w:t>minimum 50% de l’équipe doit être connue pour le premier tour – première phase ;</w:t>
      </w:r>
    </w:p>
    <w:p w14:paraId="353921E3" w14:textId="77777777" w:rsidR="0010792A" w:rsidRDefault="0010792A" w:rsidP="00B22BC8">
      <w:pPr>
        <w:pStyle w:val="Paragraphedeliste"/>
        <w:numPr>
          <w:ilvl w:val="0"/>
          <w:numId w:val="4"/>
        </w:numPr>
        <w:spacing w:after="0" w:line="240" w:lineRule="auto"/>
        <w:jc w:val="both"/>
        <w:rPr>
          <w:rFonts w:cstheme="minorHAnsi"/>
          <w:lang w:val="fr-BE"/>
        </w:rPr>
      </w:pPr>
      <w:r>
        <w:rPr>
          <w:rFonts w:cstheme="minorHAnsi"/>
          <w:lang w:val="fr-BE"/>
        </w:rPr>
        <w:t>la mention « facultatif » n’est pas autorisée ;</w:t>
      </w:r>
    </w:p>
    <w:p w14:paraId="6BD5E112" w14:textId="64A53394" w:rsidR="0010792A" w:rsidRDefault="006051D9" w:rsidP="00B22BC8">
      <w:pPr>
        <w:pStyle w:val="Paragraphedeliste"/>
        <w:numPr>
          <w:ilvl w:val="0"/>
          <w:numId w:val="4"/>
        </w:numPr>
        <w:spacing w:after="0" w:line="240" w:lineRule="auto"/>
        <w:jc w:val="both"/>
        <w:rPr>
          <w:rFonts w:cstheme="minorHAnsi"/>
          <w:lang w:val="fr-BE"/>
        </w:rPr>
      </w:pPr>
      <w:commentRangeStart w:id="1"/>
      <w:r>
        <w:rPr>
          <w:rFonts w:cstheme="minorHAnsi"/>
          <w:lang w:val="fr-BE"/>
        </w:rPr>
        <w:t>l’accueil de personne non-</w:t>
      </w:r>
      <w:r w:rsidR="00242481">
        <w:rPr>
          <w:rFonts w:cstheme="minorHAnsi"/>
          <w:lang w:val="fr-BE"/>
        </w:rPr>
        <w:t>UCLouvain</w:t>
      </w:r>
      <w:r>
        <w:rPr>
          <w:rFonts w:cstheme="minorHAnsi"/>
          <w:lang w:val="fr-BE"/>
        </w:rPr>
        <w:t xml:space="preserve"> est limité à … personnes.</w:t>
      </w:r>
      <w:commentRangeEnd w:id="1"/>
      <w:r w:rsidR="00775980">
        <w:rPr>
          <w:rStyle w:val="Marquedecommentaire"/>
        </w:rPr>
        <w:commentReference w:id="1"/>
      </w:r>
    </w:p>
    <w:p w14:paraId="0728670E" w14:textId="77777777" w:rsidR="006051D9" w:rsidRDefault="006051D9" w:rsidP="006051D9">
      <w:pPr>
        <w:spacing w:after="0" w:line="240" w:lineRule="auto"/>
        <w:jc w:val="both"/>
        <w:rPr>
          <w:rFonts w:cstheme="minorHAnsi"/>
          <w:lang w:val="fr-BE"/>
        </w:rPr>
      </w:pPr>
    </w:p>
    <w:p w14:paraId="34062CC6" w14:textId="5921E3E5" w:rsidR="006051D9" w:rsidRDefault="00A02772" w:rsidP="006051D9">
      <w:pPr>
        <w:spacing w:after="0" w:line="240" w:lineRule="auto"/>
        <w:ind w:left="720"/>
        <w:jc w:val="both"/>
        <w:rPr>
          <w:rFonts w:cstheme="minorHAnsi"/>
          <w:lang w:val="fr-BE"/>
        </w:rPr>
      </w:pPr>
      <w:r>
        <w:rPr>
          <w:rFonts w:cstheme="minorHAnsi"/>
          <w:lang w:val="fr-BE"/>
        </w:rPr>
        <w:t>Remarque</w:t>
      </w:r>
      <w:r w:rsidR="006051D9">
        <w:rPr>
          <w:rFonts w:cstheme="minorHAnsi"/>
          <w:lang w:val="fr-BE"/>
        </w:rPr>
        <w:t xml:space="preserve"> particulière : en cas de renouvellem</w:t>
      </w:r>
      <w:r w:rsidR="002668A2">
        <w:rPr>
          <w:rFonts w:cstheme="minorHAnsi"/>
          <w:lang w:val="fr-BE"/>
        </w:rPr>
        <w:t>ent complet d’une équipe, le KAP</w:t>
      </w:r>
      <w:r w:rsidR="006051D9">
        <w:rPr>
          <w:rFonts w:cstheme="minorHAnsi"/>
          <w:lang w:val="fr-BE"/>
        </w:rPr>
        <w:t xml:space="preserve"> es</w:t>
      </w:r>
      <w:r w:rsidR="002668A2">
        <w:rPr>
          <w:rFonts w:cstheme="minorHAnsi"/>
          <w:lang w:val="fr-BE"/>
        </w:rPr>
        <w:t>t considéré comme un nouveau KAP</w:t>
      </w:r>
      <w:r w:rsidR="006051D9">
        <w:rPr>
          <w:rFonts w:cstheme="minorHAnsi"/>
          <w:lang w:val="fr-BE"/>
        </w:rPr>
        <w:t>.</w:t>
      </w:r>
    </w:p>
    <w:p w14:paraId="6BF0739B" w14:textId="77777777" w:rsidR="0072039A" w:rsidRDefault="0072039A" w:rsidP="006051D9">
      <w:pPr>
        <w:spacing w:after="0" w:line="240" w:lineRule="auto"/>
        <w:ind w:left="720"/>
        <w:jc w:val="both"/>
        <w:rPr>
          <w:rFonts w:cstheme="minorHAnsi"/>
          <w:lang w:val="fr-BE"/>
        </w:rPr>
      </w:pPr>
    </w:p>
    <w:p w14:paraId="42453311" w14:textId="73C4F867" w:rsidR="00971636" w:rsidRDefault="0072039A" w:rsidP="00971636">
      <w:pPr>
        <w:pStyle w:val="Paragraphedeliste"/>
        <w:numPr>
          <w:ilvl w:val="1"/>
          <w:numId w:val="2"/>
        </w:numPr>
        <w:spacing w:after="0" w:line="240" w:lineRule="auto"/>
        <w:jc w:val="both"/>
        <w:rPr>
          <w:rFonts w:cstheme="minorHAnsi"/>
          <w:lang w:val="fr-BE"/>
        </w:rPr>
      </w:pPr>
      <w:r w:rsidRPr="00F25B64">
        <w:rPr>
          <w:rFonts w:cstheme="minorHAnsi"/>
          <w:lang w:val="fr-BE"/>
        </w:rPr>
        <w:t>DURÉE D’EXISTENCE</w:t>
      </w:r>
    </w:p>
    <w:p w14:paraId="667A7077" w14:textId="77777777" w:rsidR="00971636" w:rsidRDefault="00971636" w:rsidP="00971636">
      <w:pPr>
        <w:pStyle w:val="Paragraphedeliste"/>
        <w:spacing w:after="0" w:line="240" w:lineRule="auto"/>
        <w:jc w:val="both"/>
        <w:rPr>
          <w:rFonts w:cstheme="minorHAnsi"/>
          <w:lang w:val="fr-BE"/>
        </w:rPr>
      </w:pPr>
    </w:p>
    <w:p w14:paraId="194C5600" w14:textId="2E031ED6" w:rsidR="0072039A" w:rsidRDefault="000A0B59" w:rsidP="00971636">
      <w:pPr>
        <w:pStyle w:val="Paragraphedeliste"/>
        <w:numPr>
          <w:ilvl w:val="2"/>
          <w:numId w:val="2"/>
        </w:numPr>
        <w:spacing w:after="0" w:line="240" w:lineRule="auto"/>
        <w:jc w:val="both"/>
        <w:rPr>
          <w:rFonts w:cstheme="minorHAnsi"/>
          <w:lang w:val="fr-BE"/>
        </w:rPr>
      </w:pPr>
      <w:r w:rsidRPr="00971636">
        <w:rPr>
          <w:rFonts w:cstheme="minorHAnsi"/>
          <w:lang w:val="fr-BE"/>
        </w:rPr>
        <w:t>Les kots-à-</w:t>
      </w:r>
      <w:r w:rsidR="0072039A" w:rsidRPr="00971636">
        <w:rPr>
          <w:rFonts w:cstheme="minorHAnsi"/>
          <w:lang w:val="fr-BE"/>
        </w:rPr>
        <w:t>projet reconduits ou acceptés se voient attribuer un plateau pour la durée d’une année académique (10 mois).</w:t>
      </w:r>
    </w:p>
    <w:p w14:paraId="48C2C2E5" w14:textId="77777777" w:rsidR="00971636" w:rsidRPr="00971636" w:rsidRDefault="00971636" w:rsidP="00971636">
      <w:pPr>
        <w:pStyle w:val="Paragraphedeliste"/>
        <w:spacing w:after="0" w:line="240" w:lineRule="auto"/>
        <w:jc w:val="both"/>
        <w:rPr>
          <w:rFonts w:cstheme="minorHAnsi"/>
          <w:lang w:val="fr-BE"/>
        </w:rPr>
      </w:pPr>
    </w:p>
    <w:p w14:paraId="71D25B3D" w14:textId="59CF50E2" w:rsidR="00971636" w:rsidRDefault="00971636" w:rsidP="00971636">
      <w:pPr>
        <w:pStyle w:val="Paragraphedeliste"/>
        <w:numPr>
          <w:ilvl w:val="2"/>
          <w:numId w:val="2"/>
        </w:numPr>
        <w:spacing w:after="0" w:line="240" w:lineRule="auto"/>
        <w:jc w:val="both"/>
        <w:rPr>
          <w:rFonts w:cstheme="minorHAnsi"/>
          <w:lang w:val="fr-BE"/>
        </w:rPr>
      </w:pPr>
      <w:commentRangeStart w:id="3"/>
      <w:r>
        <w:rPr>
          <w:rFonts w:cstheme="minorHAnsi"/>
          <w:lang w:val="fr-BE"/>
        </w:rPr>
        <w:t>Une chambre « secrétariat » est une chambre qui permet au KAP de stocker et d’</w:t>
      </w:r>
      <w:r w:rsidR="00055C88">
        <w:rPr>
          <w:rFonts w:cstheme="minorHAnsi"/>
          <w:lang w:val="fr-BE"/>
        </w:rPr>
        <w:t>utiliser le</w:t>
      </w:r>
      <w:r>
        <w:rPr>
          <w:rFonts w:cstheme="minorHAnsi"/>
          <w:lang w:val="fr-BE"/>
        </w:rPr>
        <w:t xml:space="preserve"> matériel nécessaire à </w:t>
      </w:r>
      <w:r w:rsidR="00055C88">
        <w:rPr>
          <w:rFonts w:cstheme="minorHAnsi"/>
          <w:lang w:val="fr-BE"/>
        </w:rPr>
        <w:t>la réalisation de son projet</w:t>
      </w:r>
      <w:r>
        <w:rPr>
          <w:rFonts w:cstheme="minorHAnsi"/>
          <w:lang w:val="fr-BE"/>
        </w:rPr>
        <w:t>.</w:t>
      </w:r>
      <w:r w:rsidR="004A56FA">
        <w:rPr>
          <w:rFonts w:cstheme="minorHAnsi"/>
          <w:lang w:val="fr-BE"/>
        </w:rPr>
        <w:t xml:space="preserve"> Le matériel entreposé et utilisé dans la chambre « secrétariat » doit être reprise dans la charte du patrimoine du KAP.</w:t>
      </w:r>
    </w:p>
    <w:p w14:paraId="2CA35DAC" w14:textId="3B306E4E" w:rsidR="004A56FA" w:rsidRPr="004A56FA" w:rsidRDefault="004A56FA" w:rsidP="004A56FA">
      <w:pPr>
        <w:pStyle w:val="Paragraphedeliste"/>
        <w:spacing w:after="0" w:line="240" w:lineRule="auto"/>
        <w:jc w:val="both"/>
        <w:rPr>
          <w:rFonts w:cstheme="minorHAnsi"/>
          <w:lang w:val="fr-BE"/>
        </w:rPr>
      </w:pPr>
      <w:r w:rsidRPr="004A56FA">
        <w:rPr>
          <w:rFonts w:cstheme="minorHAnsi"/>
          <w:lang w:val="fr-BE"/>
        </w:rPr>
        <w:t xml:space="preserve">Le contrat de location pour cette chambre </w:t>
      </w:r>
      <w:r>
        <w:rPr>
          <w:rFonts w:cstheme="minorHAnsi"/>
          <w:lang w:val="fr-BE"/>
        </w:rPr>
        <w:t>est</w:t>
      </w:r>
      <w:r w:rsidRPr="004A56FA">
        <w:rPr>
          <w:rFonts w:cstheme="minorHAnsi"/>
          <w:lang w:val="fr-BE"/>
        </w:rPr>
        <w:t xml:space="preserve"> </w:t>
      </w:r>
      <w:r>
        <w:rPr>
          <w:rFonts w:cstheme="minorHAnsi"/>
          <w:lang w:val="fr-BE"/>
        </w:rPr>
        <w:t>signé par le responsable du kot-à-</w:t>
      </w:r>
      <w:r w:rsidRPr="004A56FA">
        <w:rPr>
          <w:rFonts w:cstheme="minorHAnsi"/>
          <w:lang w:val="fr-BE"/>
        </w:rPr>
        <w:t>projet.</w:t>
      </w:r>
    </w:p>
    <w:p w14:paraId="2B4919D0" w14:textId="2E701562" w:rsidR="004A56FA" w:rsidRPr="004A56FA" w:rsidRDefault="004A56FA" w:rsidP="004A56FA">
      <w:pPr>
        <w:pStyle w:val="Paragraphedeliste"/>
        <w:spacing w:after="0" w:line="240" w:lineRule="auto"/>
        <w:jc w:val="both"/>
        <w:rPr>
          <w:rFonts w:cstheme="minorHAnsi"/>
          <w:lang w:val="fr-BE"/>
        </w:rPr>
      </w:pPr>
    </w:p>
    <w:p w14:paraId="1CF11BC2" w14:textId="690EC29D" w:rsidR="004A56FA" w:rsidRPr="004A56FA" w:rsidRDefault="004A56FA" w:rsidP="004A56FA">
      <w:pPr>
        <w:pStyle w:val="Paragraphedeliste"/>
        <w:spacing w:after="0" w:line="240" w:lineRule="auto"/>
        <w:jc w:val="both"/>
        <w:rPr>
          <w:rFonts w:cstheme="minorHAnsi"/>
          <w:lang w:val="fr-BE"/>
        </w:rPr>
      </w:pPr>
      <w:r w:rsidRPr="004A56FA">
        <w:rPr>
          <w:rFonts w:cstheme="minorHAnsi"/>
          <w:lang w:val="fr-BE"/>
        </w:rPr>
        <w:t xml:space="preserve">Pour obtenir une chambre « secrétariat » pour l’année académique suivante, il est nécessaire d’en faire la demande lors de la remise du dossier de reconduction en y motivant de manière claire et précise son utilité et son caractère indispensable pour le projet. A cette occasion, le listing du matériel </w:t>
      </w:r>
      <w:r>
        <w:rPr>
          <w:rFonts w:cstheme="minorHAnsi"/>
          <w:lang w:val="fr-BE"/>
        </w:rPr>
        <w:t>est</w:t>
      </w:r>
      <w:r w:rsidRPr="004A56FA">
        <w:rPr>
          <w:rFonts w:cstheme="minorHAnsi"/>
          <w:lang w:val="fr-BE"/>
        </w:rPr>
        <w:t xml:space="preserve"> également rendu.</w:t>
      </w:r>
    </w:p>
    <w:p w14:paraId="2E8673F6" w14:textId="425C9A4A" w:rsidR="004A56FA" w:rsidRPr="004A56FA" w:rsidRDefault="004A56FA" w:rsidP="004A56FA">
      <w:pPr>
        <w:pStyle w:val="Paragraphedeliste"/>
        <w:spacing w:after="0" w:line="240" w:lineRule="auto"/>
        <w:jc w:val="both"/>
        <w:rPr>
          <w:rFonts w:cstheme="minorHAnsi"/>
          <w:lang w:val="fr-BE"/>
        </w:rPr>
      </w:pPr>
      <w:r w:rsidRPr="004A56FA">
        <w:rPr>
          <w:rFonts w:cstheme="minorHAnsi"/>
          <w:lang w:val="fr-BE"/>
        </w:rPr>
        <w:t>Le do</w:t>
      </w:r>
      <w:r>
        <w:rPr>
          <w:rFonts w:cstheme="minorHAnsi"/>
          <w:lang w:val="fr-BE"/>
        </w:rPr>
        <w:t>ssier de reconduction contient</w:t>
      </w:r>
      <w:r w:rsidRPr="004A56FA">
        <w:rPr>
          <w:rFonts w:cstheme="minorHAnsi"/>
          <w:lang w:val="fr-BE"/>
        </w:rPr>
        <w:t xml:space="preserve"> une mention « chambre secrétariat ».</w:t>
      </w:r>
    </w:p>
    <w:p w14:paraId="0C910C06" w14:textId="3386ED1D" w:rsidR="004A56FA" w:rsidRPr="004A56FA" w:rsidRDefault="004A56FA" w:rsidP="004A56FA">
      <w:pPr>
        <w:pStyle w:val="Paragraphedeliste"/>
        <w:spacing w:after="0" w:line="240" w:lineRule="auto"/>
        <w:jc w:val="both"/>
        <w:rPr>
          <w:rFonts w:cstheme="minorHAnsi"/>
          <w:lang w:val="fr-BE"/>
        </w:rPr>
      </w:pPr>
    </w:p>
    <w:p w14:paraId="5A434E72" w14:textId="3DC04504" w:rsidR="004A56FA" w:rsidRPr="004A56FA" w:rsidRDefault="004A56FA" w:rsidP="004A56FA">
      <w:pPr>
        <w:pStyle w:val="Paragraphedeliste"/>
        <w:spacing w:after="0" w:line="240" w:lineRule="auto"/>
        <w:jc w:val="both"/>
        <w:rPr>
          <w:rFonts w:cstheme="minorHAnsi"/>
          <w:lang w:val="fr-BE"/>
        </w:rPr>
      </w:pPr>
      <w:r w:rsidRPr="004A56FA">
        <w:rPr>
          <w:rFonts w:cstheme="minorHAnsi"/>
          <w:lang w:val="fr-BE"/>
        </w:rPr>
        <w:t xml:space="preserve">La décision d’octroi des chambres </w:t>
      </w:r>
      <w:r>
        <w:rPr>
          <w:rFonts w:cstheme="minorHAnsi"/>
          <w:lang w:val="fr-BE"/>
        </w:rPr>
        <w:t>« </w:t>
      </w:r>
      <w:r w:rsidRPr="004A56FA">
        <w:rPr>
          <w:rFonts w:cstheme="minorHAnsi"/>
          <w:lang w:val="fr-BE"/>
        </w:rPr>
        <w:t>secrétariat</w:t>
      </w:r>
      <w:r>
        <w:rPr>
          <w:rFonts w:cstheme="minorHAnsi"/>
          <w:lang w:val="fr-BE"/>
        </w:rPr>
        <w:t> »</w:t>
      </w:r>
      <w:r w:rsidRPr="004A56FA">
        <w:rPr>
          <w:rFonts w:cstheme="minorHAnsi"/>
          <w:lang w:val="fr-BE"/>
        </w:rPr>
        <w:t xml:space="preserve"> se fait sur base de l’analyse des demandes et du quota de chambres secrétariat disponible.</w:t>
      </w:r>
      <w:r>
        <w:rPr>
          <w:rFonts w:cstheme="minorHAnsi"/>
          <w:lang w:val="fr-BE"/>
        </w:rPr>
        <w:t xml:space="preserve"> La décision des membres de la C</w:t>
      </w:r>
      <w:r w:rsidRPr="004A56FA">
        <w:rPr>
          <w:rFonts w:cstheme="minorHAnsi"/>
          <w:lang w:val="fr-BE"/>
        </w:rPr>
        <w:t>ommission est souveraine.</w:t>
      </w:r>
    </w:p>
    <w:p w14:paraId="24357769" w14:textId="3232ADC5" w:rsidR="004A56FA" w:rsidRPr="004A56FA" w:rsidRDefault="004A56FA" w:rsidP="004A56FA">
      <w:pPr>
        <w:pStyle w:val="Paragraphedeliste"/>
        <w:spacing w:after="0" w:line="240" w:lineRule="auto"/>
        <w:jc w:val="both"/>
        <w:rPr>
          <w:rFonts w:cstheme="minorHAnsi"/>
          <w:lang w:val="fr-BE"/>
        </w:rPr>
      </w:pPr>
    </w:p>
    <w:p w14:paraId="5D412200" w14:textId="061E29D4" w:rsidR="004A56FA" w:rsidRPr="004A56FA" w:rsidRDefault="004A56FA" w:rsidP="004A56FA">
      <w:pPr>
        <w:pStyle w:val="Paragraphedeliste"/>
        <w:spacing w:after="0" w:line="240" w:lineRule="auto"/>
        <w:jc w:val="both"/>
        <w:rPr>
          <w:rFonts w:cstheme="minorHAnsi"/>
          <w:lang w:val="fr-BE"/>
        </w:rPr>
      </w:pPr>
      <w:r w:rsidRPr="004A56FA">
        <w:rPr>
          <w:rFonts w:cstheme="minorHAnsi"/>
          <w:lang w:val="fr-BE"/>
        </w:rPr>
        <w:t>La demande devra être réitérée tous les ans. De la même manière, la Commission réévaluera tous les ans la nécessité de cette chambre « </w:t>
      </w:r>
      <w:r>
        <w:rPr>
          <w:rFonts w:cstheme="minorHAnsi"/>
          <w:lang w:val="fr-BE"/>
        </w:rPr>
        <w:t>secrétariat » pour le KAP</w:t>
      </w:r>
      <w:r w:rsidRPr="004A56FA">
        <w:rPr>
          <w:rFonts w:cstheme="minorHAnsi"/>
          <w:lang w:val="fr-BE"/>
        </w:rPr>
        <w:t>.</w:t>
      </w:r>
    </w:p>
    <w:p w14:paraId="1EF4E64C" w14:textId="77777777" w:rsidR="00971636" w:rsidRPr="004A56FA" w:rsidRDefault="00971636" w:rsidP="004A56FA">
      <w:pPr>
        <w:pStyle w:val="Paragraphedeliste"/>
        <w:jc w:val="both"/>
        <w:rPr>
          <w:rFonts w:cstheme="minorHAnsi"/>
          <w:lang w:val="fr-BE"/>
        </w:rPr>
      </w:pPr>
    </w:p>
    <w:p w14:paraId="386B151C" w14:textId="03FC80CB" w:rsidR="00971636" w:rsidRPr="004A56FA" w:rsidRDefault="004A56FA" w:rsidP="004A56FA">
      <w:pPr>
        <w:pStyle w:val="Paragraphedeliste"/>
        <w:spacing w:after="0" w:line="240" w:lineRule="auto"/>
        <w:jc w:val="both"/>
        <w:rPr>
          <w:rFonts w:cstheme="minorHAnsi"/>
          <w:lang w:val="fr-BE"/>
        </w:rPr>
      </w:pPr>
      <w:r w:rsidRPr="004A56FA">
        <w:rPr>
          <w:rFonts w:cstheme="minorHAnsi"/>
          <w:lang w:val="fr-BE"/>
        </w:rPr>
        <w:t xml:space="preserve">En cours d’année, l’utilisation de la chambre </w:t>
      </w:r>
      <w:r>
        <w:rPr>
          <w:rFonts w:cstheme="minorHAnsi"/>
          <w:lang w:val="fr-BE"/>
        </w:rPr>
        <w:t>« </w:t>
      </w:r>
      <w:r w:rsidRPr="004A56FA">
        <w:rPr>
          <w:rFonts w:cstheme="minorHAnsi"/>
          <w:lang w:val="fr-BE"/>
        </w:rPr>
        <w:t>secrétariat</w:t>
      </w:r>
      <w:r>
        <w:rPr>
          <w:rFonts w:cstheme="minorHAnsi"/>
          <w:lang w:val="fr-BE"/>
        </w:rPr>
        <w:t> »</w:t>
      </w:r>
      <w:r w:rsidRPr="004A56FA">
        <w:rPr>
          <w:rFonts w:cstheme="minorHAnsi"/>
          <w:lang w:val="fr-BE"/>
        </w:rPr>
        <w:t xml:space="preserve"> sera vérifiée par un membre de l’Organe et un membre du Service de la logistique et du logement étudiant. Si l’utilisation n’est p</w:t>
      </w:r>
      <w:r>
        <w:rPr>
          <w:rFonts w:cstheme="minorHAnsi"/>
          <w:lang w:val="fr-BE"/>
        </w:rPr>
        <w:t>as conforme à la demande, le KAP</w:t>
      </w:r>
      <w:r w:rsidRPr="004A56FA">
        <w:rPr>
          <w:rFonts w:cstheme="minorHAnsi"/>
          <w:lang w:val="fr-BE"/>
        </w:rPr>
        <w:t xml:space="preserve"> sera privé de cette chambre pour le reste de l’année ainsi que pour l’année académique suivante.</w:t>
      </w:r>
      <w:commentRangeEnd w:id="3"/>
      <w:r w:rsidR="003333CA">
        <w:rPr>
          <w:rStyle w:val="Marquedecommentaire"/>
        </w:rPr>
        <w:commentReference w:id="3"/>
      </w:r>
    </w:p>
    <w:p w14:paraId="36762791" w14:textId="03E3F1C0" w:rsidR="0072039A" w:rsidRDefault="0072039A" w:rsidP="00AC55C5">
      <w:pPr>
        <w:pStyle w:val="Paragraphedeliste"/>
        <w:numPr>
          <w:ilvl w:val="1"/>
          <w:numId w:val="2"/>
        </w:numPr>
        <w:spacing w:after="0" w:line="240" w:lineRule="auto"/>
        <w:jc w:val="both"/>
        <w:rPr>
          <w:rFonts w:cstheme="minorHAnsi"/>
          <w:lang w:val="fr-BE"/>
        </w:rPr>
      </w:pPr>
      <w:r w:rsidRPr="00AC55C5">
        <w:rPr>
          <w:rFonts w:cstheme="minorHAnsi"/>
          <w:lang w:val="fr-BE"/>
        </w:rPr>
        <w:lastRenderedPageBreak/>
        <w:t xml:space="preserve">FONCTIONNEMENT DE LA </w:t>
      </w:r>
      <w:r w:rsidR="00DE7667" w:rsidRPr="00AC55C5">
        <w:rPr>
          <w:rFonts w:cstheme="minorHAnsi"/>
          <w:lang w:val="fr-BE"/>
        </w:rPr>
        <w:t>COMMISSION</w:t>
      </w:r>
    </w:p>
    <w:p w14:paraId="6DD8BB17" w14:textId="77777777" w:rsidR="0072039A" w:rsidRDefault="0072039A" w:rsidP="0072039A">
      <w:pPr>
        <w:pStyle w:val="Paragraphedeliste"/>
        <w:spacing w:after="0" w:line="240" w:lineRule="auto"/>
        <w:jc w:val="both"/>
        <w:rPr>
          <w:rFonts w:cstheme="minorHAnsi"/>
          <w:lang w:val="fr-BE"/>
        </w:rPr>
      </w:pPr>
    </w:p>
    <w:p w14:paraId="174D5BF6" w14:textId="060F5986" w:rsidR="009F2C04" w:rsidRDefault="0072039A" w:rsidP="009F2C04">
      <w:pPr>
        <w:pStyle w:val="Paragraphedeliste"/>
        <w:spacing w:after="0" w:line="240" w:lineRule="auto"/>
        <w:jc w:val="both"/>
        <w:rPr>
          <w:rFonts w:cstheme="minorHAnsi"/>
          <w:lang w:val="fr-BE"/>
        </w:rPr>
      </w:pPr>
      <w:r w:rsidRPr="0072039A">
        <w:rPr>
          <w:rFonts w:cstheme="minorHAnsi"/>
          <w:u w:val="single"/>
          <w:lang w:val="fr-BE"/>
        </w:rPr>
        <w:t>Remarque préliminaire</w:t>
      </w:r>
      <w:r>
        <w:rPr>
          <w:rFonts w:cstheme="minorHAnsi"/>
          <w:lang w:val="fr-BE"/>
        </w:rPr>
        <w:t xml:space="preserve"> : Par cette note, </w:t>
      </w:r>
      <w:r w:rsidR="000A0B59">
        <w:rPr>
          <w:rFonts w:cstheme="minorHAnsi"/>
          <w:lang w:val="fr-BE"/>
        </w:rPr>
        <w:t>l’Organe, l’ensemble des kots-à-p</w:t>
      </w:r>
      <w:r>
        <w:rPr>
          <w:rFonts w:cstheme="minorHAnsi"/>
          <w:lang w:val="fr-BE"/>
        </w:rPr>
        <w:t>rojet, l’</w:t>
      </w:r>
      <w:r w:rsidR="00242481">
        <w:rPr>
          <w:rFonts w:cstheme="minorHAnsi"/>
          <w:lang w:val="fr-BE"/>
        </w:rPr>
        <w:t>UCLouvain</w:t>
      </w:r>
      <w:r>
        <w:rPr>
          <w:rFonts w:cstheme="minorHAnsi"/>
          <w:lang w:val="fr-BE"/>
        </w:rPr>
        <w:t xml:space="preserve"> et ses dirigeants, le CASE </w:t>
      </w:r>
      <w:r w:rsidR="009539F1">
        <w:rPr>
          <w:rFonts w:cstheme="minorHAnsi"/>
          <w:lang w:val="fr-BE"/>
        </w:rPr>
        <w:t xml:space="preserve">Central </w:t>
      </w:r>
      <w:r>
        <w:rPr>
          <w:rFonts w:cstheme="minorHAnsi"/>
          <w:lang w:val="fr-BE"/>
        </w:rPr>
        <w:t xml:space="preserve">et </w:t>
      </w:r>
      <w:r w:rsidR="009539F1">
        <w:rPr>
          <w:rFonts w:cstheme="minorHAnsi"/>
          <w:lang w:val="fr-BE"/>
        </w:rPr>
        <w:t>ses membres,</w:t>
      </w:r>
      <w:r>
        <w:rPr>
          <w:rFonts w:cstheme="minorHAnsi"/>
          <w:lang w:val="fr-BE"/>
        </w:rPr>
        <w:t xml:space="preserve"> ainsi que tout groupement se prése</w:t>
      </w:r>
      <w:r w:rsidR="000A0B59">
        <w:rPr>
          <w:rFonts w:cstheme="minorHAnsi"/>
          <w:lang w:val="fr-BE"/>
        </w:rPr>
        <w:t>ntant pour créer un nouveau kot-à-</w:t>
      </w:r>
      <w:r>
        <w:rPr>
          <w:rFonts w:cstheme="minorHAnsi"/>
          <w:lang w:val="fr-BE"/>
        </w:rPr>
        <w:t xml:space="preserve">projet reconnaissent la souveraineté de la </w:t>
      </w:r>
      <w:r w:rsidR="00DE7667">
        <w:rPr>
          <w:rFonts w:cstheme="minorHAnsi"/>
          <w:lang w:val="fr-BE"/>
        </w:rPr>
        <w:t>Commission</w:t>
      </w:r>
      <w:r>
        <w:rPr>
          <w:rFonts w:cstheme="minorHAnsi"/>
          <w:lang w:val="fr-BE"/>
        </w:rPr>
        <w:t xml:space="preserve"> en ce qui concerne la </w:t>
      </w:r>
      <w:r w:rsidR="000A0B59">
        <w:rPr>
          <w:rFonts w:cstheme="minorHAnsi"/>
          <w:lang w:val="fr-BE"/>
        </w:rPr>
        <w:t>procédure d’évaluation des kots-à-</w:t>
      </w:r>
      <w:r>
        <w:rPr>
          <w:rFonts w:cstheme="minorHAnsi"/>
          <w:lang w:val="fr-BE"/>
        </w:rPr>
        <w:t>projet ainsi que les décisions qui en découleront.</w:t>
      </w:r>
    </w:p>
    <w:p w14:paraId="2751326C" w14:textId="77777777" w:rsidR="009F2C04" w:rsidRDefault="009F2C04" w:rsidP="009F2C04">
      <w:pPr>
        <w:pStyle w:val="Paragraphedeliste"/>
        <w:spacing w:after="0" w:line="240" w:lineRule="auto"/>
        <w:jc w:val="both"/>
        <w:rPr>
          <w:rFonts w:cstheme="minorHAnsi"/>
          <w:lang w:val="fr-BE"/>
        </w:rPr>
      </w:pPr>
    </w:p>
    <w:p w14:paraId="18407D17" w14:textId="57A67922" w:rsidR="001B7E28" w:rsidRDefault="002758D7" w:rsidP="009F2C04">
      <w:pPr>
        <w:pStyle w:val="Paragraphedeliste"/>
        <w:numPr>
          <w:ilvl w:val="2"/>
          <w:numId w:val="2"/>
        </w:numPr>
        <w:spacing w:after="0" w:line="240" w:lineRule="auto"/>
        <w:jc w:val="both"/>
        <w:rPr>
          <w:rFonts w:cstheme="minorHAnsi"/>
          <w:lang w:val="fr-BE"/>
        </w:rPr>
      </w:pPr>
      <w:r w:rsidRPr="009F2C04">
        <w:rPr>
          <w:rFonts w:cstheme="minorHAnsi"/>
          <w:lang w:val="fr-BE"/>
        </w:rPr>
        <w:t xml:space="preserve">COMPOSITION DE LA </w:t>
      </w:r>
      <w:r w:rsidR="00DE7667" w:rsidRPr="009F2C04">
        <w:rPr>
          <w:rFonts w:cstheme="minorHAnsi"/>
          <w:lang w:val="fr-BE"/>
        </w:rPr>
        <w:t>COMMISSION</w:t>
      </w:r>
    </w:p>
    <w:p w14:paraId="7D0B8C94" w14:textId="77777777" w:rsidR="00520098" w:rsidRDefault="00520098" w:rsidP="00520098">
      <w:pPr>
        <w:pStyle w:val="Paragraphedeliste"/>
        <w:spacing w:after="0" w:line="240" w:lineRule="auto"/>
        <w:jc w:val="both"/>
        <w:rPr>
          <w:rFonts w:cstheme="minorHAnsi"/>
          <w:lang w:val="fr-BE"/>
        </w:rPr>
      </w:pPr>
    </w:p>
    <w:p w14:paraId="3F1D16EE" w14:textId="77777777" w:rsidR="00520098" w:rsidRDefault="00520098" w:rsidP="00520098">
      <w:pPr>
        <w:pStyle w:val="Paragraphedeliste"/>
        <w:spacing w:after="0" w:line="240" w:lineRule="auto"/>
        <w:jc w:val="both"/>
        <w:rPr>
          <w:rFonts w:cstheme="minorHAnsi"/>
          <w:lang w:val="fr-BE"/>
        </w:rPr>
      </w:pPr>
      <w:r>
        <w:rPr>
          <w:rFonts w:cstheme="minorHAnsi"/>
          <w:lang w:val="fr-BE"/>
        </w:rPr>
        <w:t>Au premier tour et au second tour :</w:t>
      </w:r>
    </w:p>
    <w:p w14:paraId="5A058A64" w14:textId="000F541A" w:rsidR="00520098" w:rsidRDefault="004C257D" w:rsidP="00520098">
      <w:pPr>
        <w:pStyle w:val="Paragraphedeliste"/>
        <w:numPr>
          <w:ilvl w:val="0"/>
          <w:numId w:val="5"/>
        </w:numPr>
        <w:spacing w:after="0" w:line="240" w:lineRule="auto"/>
        <w:jc w:val="both"/>
        <w:rPr>
          <w:rFonts w:cstheme="minorHAnsi"/>
          <w:lang w:val="fr-BE"/>
        </w:rPr>
      </w:pPr>
      <w:r>
        <w:rPr>
          <w:rFonts w:cstheme="minorHAnsi"/>
          <w:lang w:val="fr-BE"/>
        </w:rPr>
        <w:t>un·e</w:t>
      </w:r>
      <w:r w:rsidR="00520098">
        <w:rPr>
          <w:rFonts w:cstheme="minorHAnsi"/>
          <w:lang w:val="fr-BE"/>
        </w:rPr>
        <w:t xml:space="preserve"> </w:t>
      </w:r>
      <w:r>
        <w:rPr>
          <w:rFonts w:cstheme="minorHAnsi"/>
          <w:lang w:val="fr-BE"/>
        </w:rPr>
        <w:t xml:space="preserve">représentant·e </w:t>
      </w:r>
      <w:r w:rsidR="00520098">
        <w:rPr>
          <w:rFonts w:cstheme="minorHAnsi"/>
          <w:lang w:val="fr-BE"/>
        </w:rPr>
        <w:t>de l’Organe</w:t>
      </w:r>
      <w:r w:rsidR="000800EF">
        <w:rPr>
          <w:rFonts w:cstheme="minorHAnsi"/>
          <w:lang w:val="fr-BE"/>
        </w:rPr>
        <w:t xml:space="preserve"> </w:t>
      </w:r>
    </w:p>
    <w:p w14:paraId="219B07AE" w14:textId="77777777" w:rsidR="00520098" w:rsidRDefault="00520098" w:rsidP="00520098">
      <w:pPr>
        <w:pStyle w:val="Paragraphedeliste"/>
        <w:numPr>
          <w:ilvl w:val="0"/>
          <w:numId w:val="5"/>
        </w:numPr>
        <w:spacing w:after="0" w:line="240" w:lineRule="auto"/>
        <w:jc w:val="both"/>
        <w:rPr>
          <w:rFonts w:cstheme="minorHAnsi"/>
          <w:lang w:val="fr-BE"/>
        </w:rPr>
      </w:pPr>
      <w:r>
        <w:rPr>
          <w:rFonts w:cstheme="minorHAnsi"/>
          <w:lang w:val="fr-BE"/>
        </w:rPr>
        <w:t>un·e étudiant·e désigné par l’AGL</w:t>
      </w:r>
    </w:p>
    <w:p w14:paraId="53826086" w14:textId="4B6A1B2A" w:rsidR="00520098" w:rsidRDefault="00520098" w:rsidP="00520098">
      <w:pPr>
        <w:pStyle w:val="Paragraphedeliste"/>
        <w:numPr>
          <w:ilvl w:val="0"/>
          <w:numId w:val="5"/>
        </w:numPr>
        <w:spacing w:after="0" w:line="240" w:lineRule="auto"/>
        <w:jc w:val="both"/>
        <w:rPr>
          <w:rFonts w:cstheme="minorHAnsi"/>
          <w:lang w:val="fr-BE"/>
        </w:rPr>
      </w:pPr>
      <w:r>
        <w:rPr>
          <w:rFonts w:cstheme="minorHAnsi"/>
          <w:lang w:val="fr-BE"/>
        </w:rPr>
        <w:t xml:space="preserve">un·e représentant·e du Service </w:t>
      </w:r>
      <w:r w:rsidR="000A0B59">
        <w:rPr>
          <w:rFonts w:cstheme="minorHAnsi"/>
          <w:lang w:val="fr-BE"/>
        </w:rPr>
        <w:t>de Logistique et logement étudiant</w:t>
      </w:r>
    </w:p>
    <w:p w14:paraId="4BBDC501" w14:textId="77777777" w:rsidR="00520098" w:rsidRDefault="00520098" w:rsidP="00520098">
      <w:pPr>
        <w:pStyle w:val="Paragraphedeliste"/>
        <w:numPr>
          <w:ilvl w:val="0"/>
          <w:numId w:val="5"/>
        </w:numPr>
        <w:spacing w:after="0" w:line="240" w:lineRule="auto"/>
        <w:jc w:val="both"/>
        <w:rPr>
          <w:rFonts w:cstheme="minorHAnsi"/>
          <w:lang w:val="fr-BE"/>
        </w:rPr>
      </w:pPr>
      <w:r>
        <w:rPr>
          <w:rFonts w:cstheme="minorHAnsi"/>
          <w:lang w:val="fr-BE"/>
        </w:rPr>
        <w:t>un·e représentant·e du Service d’aide (cellule animation)</w:t>
      </w:r>
    </w:p>
    <w:p w14:paraId="4A3B866A" w14:textId="77777777" w:rsidR="00520098" w:rsidRDefault="00520098" w:rsidP="00520098">
      <w:pPr>
        <w:spacing w:after="0" w:line="240" w:lineRule="auto"/>
        <w:ind w:left="1080"/>
        <w:jc w:val="both"/>
        <w:rPr>
          <w:rFonts w:cstheme="minorHAnsi"/>
          <w:lang w:val="fr-BE"/>
        </w:rPr>
      </w:pPr>
    </w:p>
    <w:p w14:paraId="68A05C2F" w14:textId="298F3F3B" w:rsidR="00520098" w:rsidRDefault="000800EF" w:rsidP="00644AFD">
      <w:pPr>
        <w:spacing w:after="0" w:line="240" w:lineRule="auto"/>
        <w:ind w:left="709"/>
        <w:jc w:val="both"/>
        <w:rPr>
          <w:rFonts w:cstheme="minorHAnsi"/>
          <w:lang w:val="fr-BE"/>
        </w:rPr>
      </w:pPr>
      <w:r>
        <w:rPr>
          <w:rFonts w:cstheme="minorHAnsi"/>
          <w:lang w:val="fr-BE"/>
        </w:rPr>
        <w:t>L</w:t>
      </w:r>
      <w:r w:rsidR="00520098">
        <w:rPr>
          <w:rFonts w:cstheme="minorHAnsi"/>
          <w:lang w:val="fr-BE"/>
        </w:rPr>
        <w:t xml:space="preserve">es personnes siégeant dans la </w:t>
      </w:r>
      <w:r w:rsidR="00DE7667">
        <w:rPr>
          <w:rFonts w:cstheme="minorHAnsi"/>
          <w:lang w:val="fr-BE"/>
        </w:rPr>
        <w:t>Commission</w:t>
      </w:r>
      <w:r w:rsidR="00520098">
        <w:rPr>
          <w:rFonts w:cstheme="minorHAnsi"/>
          <w:lang w:val="fr-BE"/>
        </w:rPr>
        <w:t xml:space="preserve"> du premier tour siègent aussi au second tour. Chacun prévoit de pouvoir solliciter un·e suppléant·e pour le cas où il ou elle se trouve dans l’impossibilité de siéger. Si la suppléance se produit au premier tour, le ou la suppléant·e siège également au second tour (sauf cas de force majeure).</w:t>
      </w:r>
    </w:p>
    <w:p w14:paraId="6AFD6272" w14:textId="77777777" w:rsidR="000800EF" w:rsidRDefault="000800EF" w:rsidP="00644AFD">
      <w:pPr>
        <w:spacing w:after="0" w:line="240" w:lineRule="auto"/>
        <w:ind w:left="709"/>
        <w:jc w:val="both"/>
        <w:rPr>
          <w:rFonts w:cstheme="minorHAnsi"/>
          <w:lang w:val="fr-BE"/>
        </w:rPr>
      </w:pPr>
    </w:p>
    <w:p w14:paraId="15B6946C" w14:textId="0D821B62" w:rsidR="000800EF" w:rsidRDefault="000800EF" w:rsidP="00644AFD">
      <w:pPr>
        <w:spacing w:after="0" w:line="240" w:lineRule="auto"/>
        <w:ind w:left="709"/>
        <w:jc w:val="both"/>
        <w:rPr>
          <w:rFonts w:cstheme="minorHAnsi"/>
          <w:lang w:val="fr-BE"/>
        </w:rPr>
      </w:pPr>
      <w:r>
        <w:rPr>
          <w:rFonts w:cstheme="minorHAnsi"/>
          <w:lang w:val="fr-BE"/>
        </w:rPr>
        <w:t xml:space="preserve">La présidence de la </w:t>
      </w:r>
      <w:r w:rsidR="00DE7667">
        <w:rPr>
          <w:rFonts w:cstheme="minorHAnsi"/>
          <w:lang w:val="fr-BE"/>
        </w:rPr>
        <w:t>Commission</w:t>
      </w:r>
      <w:r>
        <w:rPr>
          <w:rFonts w:cstheme="minorHAnsi"/>
          <w:lang w:val="fr-BE"/>
        </w:rPr>
        <w:t xml:space="preserve"> est assurée par le Directeur ou la Directrice de </w:t>
      </w:r>
      <w:r w:rsidR="000A0B59">
        <w:rPr>
          <w:rFonts w:cstheme="minorHAnsi"/>
          <w:lang w:val="fr-BE"/>
        </w:rPr>
        <w:t xml:space="preserve">l’Administration de la </w:t>
      </w:r>
      <w:r w:rsidR="00242481">
        <w:rPr>
          <w:rFonts w:cstheme="minorHAnsi"/>
          <w:lang w:val="fr-BE"/>
        </w:rPr>
        <w:t>V</w:t>
      </w:r>
      <w:r w:rsidR="000A0B59">
        <w:rPr>
          <w:rFonts w:cstheme="minorHAnsi"/>
          <w:lang w:val="fr-BE"/>
        </w:rPr>
        <w:t xml:space="preserve">ie étudiante </w:t>
      </w:r>
      <w:r>
        <w:rPr>
          <w:rFonts w:cstheme="minorHAnsi"/>
          <w:lang w:val="fr-BE"/>
        </w:rPr>
        <w:t>ou par une personne désignée par ses soins. Le ou la Président·e ne prend pas part au vote.</w:t>
      </w:r>
    </w:p>
    <w:p w14:paraId="1868A105" w14:textId="77777777" w:rsidR="000800EF" w:rsidRDefault="000800EF" w:rsidP="00644AFD">
      <w:pPr>
        <w:spacing w:after="0" w:line="240" w:lineRule="auto"/>
        <w:ind w:left="709"/>
        <w:jc w:val="both"/>
        <w:rPr>
          <w:rFonts w:cstheme="minorHAnsi"/>
          <w:lang w:val="fr-BE"/>
        </w:rPr>
      </w:pPr>
    </w:p>
    <w:p w14:paraId="00F5EF9F" w14:textId="520783BB" w:rsidR="000800EF" w:rsidRDefault="000800EF" w:rsidP="00644AFD">
      <w:pPr>
        <w:spacing w:after="0" w:line="240" w:lineRule="auto"/>
        <w:ind w:left="709"/>
        <w:jc w:val="both"/>
        <w:rPr>
          <w:rFonts w:cstheme="minorHAnsi"/>
          <w:lang w:val="fr-BE"/>
        </w:rPr>
      </w:pPr>
      <w:r>
        <w:rPr>
          <w:rFonts w:cstheme="minorHAnsi"/>
          <w:lang w:val="fr-BE"/>
        </w:rPr>
        <w:t xml:space="preserve">Chaque personne peut être accompagnée d’un observateur ou d’une observatrice qui ne peut prendre part aux débats et aux décisions. L’objectif est de permettre une préparation en vue d’une future participation à la </w:t>
      </w:r>
      <w:r w:rsidR="00DE7667">
        <w:rPr>
          <w:rFonts w:cstheme="minorHAnsi"/>
          <w:lang w:val="fr-BE"/>
        </w:rPr>
        <w:t>Commission</w:t>
      </w:r>
      <w:r>
        <w:rPr>
          <w:rFonts w:cstheme="minorHAnsi"/>
          <w:lang w:val="fr-BE"/>
        </w:rPr>
        <w:t xml:space="preserve">. </w:t>
      </w:r>
    </w:p>
    <w:p w14:paraId="75F66014" w14:textId="77777777" w:rsidR="000800EF" w:rsidRDefault="000800EF" w:rsidP="00644AFD">
      <w:pPr>
        <w:spacing w:after="0" w:line="240" w:lineRule="auto"/>
        <w:ind w:left="709"/>
        <w:jc w:val="both"/>
        <w:rPr>
          <w:rFonts w:cstheme="minorHAnsi"/>
          <w:lang w:val="fr-BE"/>
        </w:rPr>
      </w:pPr>
    </w:p>
    <w:p w14:paraId="07D0DDC0" w14:textId="015B6A6E" w:rsidR="000800EF" w:rsidRDefault="000800EF" w:rsidP="00644AFD">
      <w:pPr>
        <w:spacing w:after="0" w:line="240" w:lineRule="auto"/>
        <w:ind w:left="709"/>
        <w:jc w:val="both"/>
        <w:rPr>
          <w:rFonts w:cstheme="minorHAnsi"/>
          <w:lang w:val="fr-BE"/>
        </w:rPr>
      </w:pPr>
      <w:r>
        <w:rPr>
          <w:rFonts w:cstheme="minorHAnsi"/>
          <w:lang w:val="fr-BE"/>
        </w:rPr>
        <w:t xml:space="preserve">Les membres de la </w:t>
      </w:r>
      <w:r w:rsidR="00DE7667">
        <w:rPr>
          <w:rFonts w:cstheme="minorHAnsi"/>
          <w:lang w:val="fr-BE"/>
        </w:rPr>
        <w:t>Commission</w:t>
      </w:r>
      <w:r>
        <w:rPr>
          <w:rFonts w:cstheme="minorHAnsi"/>
          <w:lang w:val="fr-BE"/>
        </w:rPr>
        <w:t xml:space="preserve"> peuvent apporter en réunion les informations complémentaires qu’ils jugent nécessaire</w:t>
      </w:r>
      <w:r w:rsidR="000A0B59">
        <w:rPr>
          <w:rFonts w:cstheme="minorHAnsi"/>
          <w:lang w:val="fr-BE"/>
        </w:rPr>
        <w:t>s</w:t>
      </w:r>
      <w:r>
        <w:rPr>
          <w:rFonts w:cstheme="minorHAnsi"/>
          <w:lang w:val="fr-BE"/>
        </w:rPr>
        <w:t xml:space="preserve"> de porter à la connaissance de tous. </w:t>
      </w:r>
    </w:p>
    <w:p w14:paraId="72D7BEC7" w14:textId="77777777" w:rsidR="000800EF" w:rsidRDefault="000800EF" w:rsidP="00644AFD">
      <w:pPr>
        <w:spacing w:after="0" w:line="240" w:lineRule="auto"/>
        <w:ind w:left="709"/>
        <w:jc w:val="both"/>
        <w:rPr>
          <w:rFonts w:cstheme="minorHAnsi"/>
          <w:lang w:val="fr-BE"/>
        </w:rPr>
      </w:pPr>
    </w:p>
    <w:p w14:paraId="5A38ED68" w14:textId="16AD0DEF" w:rsidR="0099383A" w:rsidRDefault="002758D7" w:rsidP="00383E2F">
      <w:pPr>
        <w:pStyle w:val="Paragraphedeliste"/>
        <w:numPr>
          <w:ilvl w:val="2"/>
          <w:numId w:val="2"/>
        </w:numPr>
        <w:spacing w:after="0" w:line="240" w:lineRule="auto"/>
        <w:jc w:val="both"/>
        <w:rPr>
          <w:rFonts w:cstheme="minorHAnsi"/>
          <w:lang w:val="fr-BE"/>
        </w:rPr>
      </w:pPr>
      <w:r w:rsidRPr="00383E2F">
        <w:rPr>
          <w:rFonts w:cstheme="minorHAnsi"/>
          <w:lang w:val="fr-BE"/>
        </w:rPr>
        <w:t xml:space="preserve">PROCÉDURE DE DÉCISION AU SEIN DE LA </w:t>
      </w:r>
      <w:r w:rsidR="00DE7667" w:rsidRPr="00383E2F">
        <w:rPr>
          <w:rFonts w:cstheme="minorHAnsi"/>
          <w:lang w:val="fr-BE"/>
        </w:rPr>
        <w:t>COMMISSION</w:t>
      </w:r>
    </w:p>
    <w:p w14:paraId="54F88313" w14:textId="77777777" w:rsidR="0099383A" w:rsidRDefault="0099383A" w:rsidP="0099383A">
      <w:pPr>
        <w:pStyle w:val="Paragraphedeliste"/>
        <w:spacing w:after="0" w:line="240" w:lineRule="auto"/>
        <w:jc w:val="both"/>
        <w:rPr>
          <w:rFonts w:cstheme="minorHAnsi"/>
          <w:lang w:val="fr-BE"/>
        </w:rPr>
      </w:pPr>
    </w:p>
    <w:p w14:paraId="5CC95701" w14:textId="3DC95830" w:rsidR="0099383A" w:rsidRDefault="0099383A" w:rsidP="0099383A">
      <w:pPr>
        <w:pStyle w:val="Paragraphedeliste"/>
        <w:spacing w:after="0" w:line="240" w:lineRule="auto"/>
        <w:jc w:val="both"/>
        <w:rPr>
          <w:rFonts w:cstheme="minorHAnsi"/>
          <w:lang w:val="fr-BE"/>
        </w:rPr>
      </w:pPr>
      <w:r>
        <w:rPr>
          <w:rFonts w:cstheme="minorHAnsi"/>
          <w:lang w:val="fr-BE"/>
        </w:rPr>
        <w:t xml:space="preserve">Cette procédure est valable pour chaque réunion de la </w:t>
      </w:r>
      <w:r w:rsidR="00DE7667">
        <w:rPr>
          <w:rFonts w:cstheme="minorHAnsi"/>
          <w:lang w:val="fr-BE"/>
        </w:rPr>
        <w:t>Commission</w:t>
      </w:r>
      <w:r>
        <w:rPr>
          <w:rFonts w:cstheme="minorHAnsi"/>
          <w:lang w:val="fr-BE"/>
        </w:rPr>
        <w:t xml:space="preserve"> (premier et second tour). La </w:t>
      </w:r>
      <w:r w:rsidR="00DE7667">
        <w:rPr>
          <w:rFonts w:cstheme="minorHAnsi"/>
          <w:lang w:val="fr-BE"/>
        </w:rPr>
        <w:t>Commission</w:t>
      </w:r>
      <w:r>
        <w:rPr>
          <w:rFonts w:cstheme="minorHAnsi"/>
          <w:lang w:val="fr-BE"/>
        </w:rPr>
        <w:t xml:space="preserve"> se réunira valablement à condition de réunir au minimum ¾ des membres ayant droit de vote. </w:t>
      </w:r>
    </w:p>
    <w:p w14:paraId="331B98CE" w14:textId="77777777" w:rsidR="0099383A" w:rsidRDefault="0099383A" w:rsidP="0099383A">
      <w:pPr>
        <w:pStyle w:val="Paragraphedeliste"/>
        <w:spacing w:after="0" w:line="240" w:lineRule="auto"/>
        <w:jc w:val="both"/>
        <w:rPr>
          <w:rFonts w:cstheme="minorHAnsi"/>
          <w:lang w:val="fr-BE"/>
        </w:rPr>
      </w:pPr>
    </w:p>
    <w:p w14:paraId="4F7BE7BC" w14:textId="5125E97D" w:rsidR="001C37A5" w:rsidRDefault="00B36993" w:rsidP="00383E2F">
      <w:pPr>
        <w:pStyle w:val="Paragraphedeliste"/>
        <w:numPr>
          <w:ilvl w:val="3"/>
          <w:numId w:val="2"/>
        </w:numPr>
        <w:spacing w:after="0" w:line="240" w:lineRule="auto"/>
        <w:jc w:val="both"/>
        <w:rPr>
          <w:rFonts w:cstheme="minorHAnsi"/>
          <w:lang w:val="fr-BE"/>
        </w:rPr>
      </w:pPr>
      <w:r w:rsidRPr="00383E2F">
        <w:rPr>
          <w:rFonts w:cstheme="minorHAnsi"/>
          <w:lang w:val="fr-BE"/>
        </w:rPr>
        <w:t>Les poids des votes s’expriment comme suit :</w:t>
      </w:r>
    </w:p>
    <w:p w14:paraId="5F159033" w14:textId="7C7C4D6E" w:rsidR="00B36993" w:rsidRPr="00825D14" w:rsidRDefault="00B36993" w:rsidP="00B36993">
      <w:pPr>
        <w:pStyle w:val="Paragraphedeliste"/>
        <w:numPr>
          <w:ilvl w:val="1"/>
          <w:numId w:val="1"/>
        </w:numPr>
        <w:spacing w:after="0" w:line="240" w:lineRule="auto"/>
        <w:jc w:val="both"/>
        <w:rPr>
          <w:rFonts w:cstheme="minorHAnsi"/>
          <w:lang w:val="fr-BE"/>
        </w:rPr>
      </w:pPr>
      <w:r>
        <w:rPr>
          <w:rFonts w:cstheme="minorHAnsi"/>
          <w:lang w:val="fr-BE"/>
        </w:rPr>
        <w:t xml:space="preserve">Si un </w:t>
      </w:r>
      <w:r w:rsidR="002668A2">
        <w:rPr>
          <w:rFonts w:cstheme="minorHAnsi"/>
          <w:lang w:val="fr-BE"/>
        </w:rPr>
        <w:t>KAP</w:t>
      </w:r>
      <w:r>
        <w:rPr>
          <w:rFonts w:cstheme="minorHAnsi"/>
          <w:lang w:val="fr-BE"/>
        </w:rPr>
        <w:t xml:space="preserve"> obtient </w:t>
      </w:r>
      <w:r w:rsidRPr="00825D14">
        <w:rPr>
          <w:rFonts w:cstheme="minorHAnsi"/>
          <w:lang w:val="fr-BE"/>
        </w:rPr>
        <w:t xml:space="preserve">la majorité des voix </w:t>
      </w:r>
      <w:r w:rsidR="00383E2F">
        <w:rPr>
          <w:rFonts w:cstheme="minorHAnsi"/>
          <w:lang w:val="fr-BE"/>
        </w:rPr>
        <w:t xml:space="preserve">positives </w:t>
      </w:r>
      <w:r w:rsidRPr="00825D14">
        <w:rPr>
          <w:rFonts w:cstheme="minorHAnsi"/>
          <w:lang w:val="fr-BE"/>
        </w:rPr>
        <w:t>exprimées des me</w:t>
      </w:r>
      <w:r>
        <w:rPr>
          <w:rFonts w:cstheme="minorHAnsi"/>
          <w:lang w:val="fr-BE"/>
        </w:rPr>
        <w:t xml:space="preserve">mbres présents de la </w:t>
      </w:r>
      <w:r w:rsidR="00DE7667">
        <w:rPr>
          <w:rFonts w:cstheme="minorHAnsi"/>
          <w:lang w:val="fr-BE"/>
        </w:rPr>
        <w:t>Commission</w:t>
      </w:r>
      <w:r>
        <w:rPr>
          <w:rFonts w:cstheme="minorHAnsi"/>
          <w:lang w:val="fr-BE"/>
        </w:rPr>
        <w:t xml:space="preserve">, il est reconduit. </w:t>
      </w:r>
    </w:p>
    <w:p w14:paraId="5949DD20" w14:textId="7C0D40C9" w:rsidR="00B36993" w:rsidRDefault="00B36993" w:rsidP="00B36993">
      <w:pPr>
        <w:pStyle w:val="Paragraphedeliste"/>
        <w:numPr>
          <w:ilvl w:val="1"/>
          <w:numId w:val="1"/>
        </w:numPr>
        <w:spacing w:after="0" w:line="240" w:lineRule="auto"/>
        <w:jc w:val="both"/>
        <w:rPr>
          <w:rFonts w:cstheme="minorHAnsi"/>
          <w:lang w:val="fr-BE"/>
        </w:rPr>
      </w:pPr>
      <w:r>
        <w:rPr>
          <w:rFonts w:cstheme="minorHAnsi"/>
          <w:lang w:val="fr-BE"/>
        </w:rPr>
        <w:t xml:space="preserve">En cas d’égalité entre les « oui » et les « non », le </w:t>
      </w:r>
      <w:r w:rsidR="002668A2">
        <w:rPr>
          <w:rFonts w:cstheme="minorHAnsi"/>
          <w:lang w:val="fr-BE"/>
        </w:rPr>
        <w:t>KAP</w:t>
      </w:r>
      <w:r>
        <w:rPr>
          <w:rFonts w:cstheme="minorHAnsi"/>
          <w:lang w:val="fr-BE"/>
        </w:rPr>
        <w:t xml:space="preserve"> est reconduit avec interpellation.</w:t>
      </w:r>
    </w:p>
    <w:p w14:paraId="01B50459" w14:textId="2097D059" w:rsidR="00B36993" w:rsidRDefault="00C66A85" w:rsidP="00B36993">
      <w:pPr>
        <w:pStyle w:val="Paragraphedeliste"/>
        <w:numPr>
          <w:ilvl w:val="1"/>
          <w:numId w:val="1"/>
        </w:numPr>
        <w:spacing w:after="0" w:line="240" w:lineRule="auto"/>
        <w:jc w:val="both"/>
        <w:rPr>
          <w:rFonts w:cstheme="minorHAnsi"/>
          <w:lang w:val="fr-BE"/>
        </w:rPr>
      </w:pPr>
      <w:r>
        <w:rPr>
          <w:rFonts w:cstheme="minorHAnsi"/>
          <w:lang w:val="fr-BE"/>
        </w:rPr>
        <w:t xml:space="preserve">Si le </w:t>
      </w:r>
      <w:r w:rsidR="002668A2">
        <w:rPr>
          <w:rFonts w:cstheme="minorHAnsi"/>
          <w:lang w:val="fr-BE"/>
        </w:rPr>
        <w:t>KAP</w:t>
      </w:r>
      <w:r>
        <w:rPr>
          <w:rFonts w:cstheme="minorHAnsi"/>
          <w:lang w:val="fr-BE"/>
        </w:rPr>
        <w:t xml:space="preserve"> obtient</w:t>
      </w:r>
      <w:r w:rsidR="00B36993">
        <w:rPr>
          <w:rFonts w:cstheme="minorHAnsi"/>
          <w:lang w:val="fr-BE"/>
        </w:rPr>
        <w:t xml:space="preserve"> 2 « oui », 1 « n</w:t>
      </w:r>
      <w:r>
        <w:rPr>
          <w:rFonts w:cstheme="minorHAnsi"/>
          <w:lang w:val="fr-BE"/>
        </w:rPr>
        <w:t>on » et 1 « abstention », il</w:t>
      </w:r>
      <w:r w:rsidR="00B36993">
        <w:rPr>
          <w:rFonts w:cstheme="minorHAnsi"/>
          <w:lang w:val="fr-BE"/>
        </w:rPr>
        <w:t xml:space="preserve"> est reconduit avec interpellation.</w:t>
      </w:r>
    </w:p>
    <w:p w14:paraId="18747724" w14:textId="076BF27D" w:rsidR="00B36993" w:rsidRDefault="00B36993" w:rsidP="00B36993">
      <w:pPr>
        <w:pStyle w:val="Paragraphedeliste"/>
        <w:numPr>
          <w:ilvl w:val="1"/>
          <w:numId w:val="1"/>
        </w:numPr>
        <w:spacing w:after="0" w:line="240" w:lineRule="auto"/>
        <w:jc w:val="both"/>
        <w:rPr>
          <w:rFonts w:cstheme="minorHAnsi"/>
          <w:lang w:val="fr-BE"/>
        </w:rPr>
      </w:pPr>
      <w:r>
        <w:rPr>
          <w:rFonts w:cstheme="minorHAnsi"/>
          <w:lang w:val="fr-BE"/>
        </w:rPr>
        <w:t>En cas d’égalité entre les « oui » et les « abstentions », les membres doivent revoter.</w:t>
      </w:r>
      <w:r w:rsidR="007A2012">
        <w:rPr>
          <w:rFonts w:cstheme="minorHAnsi"/>
          <w:lang w:val="fr-BE"/>
        </w:rPr>
        <w:t xml:space="preserve"> Lors de ce second tour des votes, l’abstention n’est plus autorisée. </w:t>
      </w:r>
    </w:p>
    <w:p w14:paraId="1D1B2929" w14:textId="77777777" w:rsidR="007A2012" w:rsidRDefault="00C66A85" w:rsidP="007A2012">
      <w:pPr>
        <w:pStyle w:val="Paragraphedeliste"/>
        <w:numPr>
          <w:ilvl w:val="1"/>
          <w:numId w:val="1"/>
        </w:numPr>
        <w:spacing w:after="0" w:line="240" w:lineRule="auto"/>
        <w:jc w:val="both"/>
        <w:rPr>
          <w:rFonts w:cstheme="minorHAnsi"/>
          <w:lang w:val="fr-BE"/>
        </w:rPr>
      </w:pPr>
      <w:r>
        <w:rPr>
          <w:rFonts w:cstheme="minorHAnsi"/>
          <w:lang w:val="fr-BE"/>
        </w:rPr>
        <w:t xml:space="preserve">Si le </w:t>
      </w:r>
      <w:r w:rsidR="002668A2">
        <w:rPr>
          <w:rFonts w:cstheme="minorHAnsi"/>
          <w:lang w:val="fr-BE"/>
        </w:rPr>
        <w:t>KAP</w:t>
      </w:r>
      <w:r>
        <w:rPr>
          <w:rFonts w:cstheme="minorHAnsi"/>
          <w:lang w:val="fr-BE"/>
        </w:rPr>
        <w:t xml:space="preserve"> obtient </w:t>
      </w:r>
      <w:r w:rsidR="00B36993">
        <w:rPr>
          <w:rFonts w:cstheme="minorHAnsi"/>
          <w:lang w:val="fr-BE"/>
        </w:rPr>
        <w:t>1 « oui », 1 « non » et 2 « abstentions », les membres doivent revoter.</w:t>
      </w:r>
      <w:r w:rsidR="007A2012">
        <w:rPr>
          <w:rFonts w:cstheme="minorHAnsi"/>
          <w:lang w:val="fr-BE"/>
        </w:rPr>
        <w:t xml:space="preserve"> Lors de ce second tour des votes, l’abstention n’est plus autorisée.</w:t>
      </w:r>
    </w:p>
    <w:p w14:paraId="1644FEE6" w14:textId="5C02302C" w:rsidR="00746B00" w:rsidRDefault="00C66A85" w:rsidP="00C66A85">
      <w:pPr>
        <w:pStyle w:val="Paragraphedeliste"/>
        <w:numPr>
          <w:ilvl w:val="1"/>
          <w:numId w:val="1"/>
        </w:numPr>
        <w:spacing w:after="0" w:line="240" w:lineRule="auto"/>
        <w:jc w:val="both"/>
        <w:rPr>
          <w:rFonts w:cstheme="minorHAnsi"/>
          <w:lang w:val="fr-BE"/>
        </w:rPr>
      </w:pPr>
      <w:r w:rsidRPr="007A2012">
        <w:rPr>
          <w:rFonts w:cstheme="minorHAnsi"/>
          <w:lang w:val="fr-BE"/>
        </w:rPr>
        <w:lastRenderedPageBreak/>
        <w:t xml:space="preserve">Si le </w:t>
      </w:r>
      <w:r w:rsidR="002668A2" w:rsidRPr="007A2012">
        <w:rPr>
          <w:rFonts w:cstheme="minorHAnsi"/>
          <w:lang w:val="fr-BE"/>
        </w:rPr>
        <w:t>KAP</w:t>
      </w:r>
      <w:r w:rsidRPr="007A2012">
        <w:rPr>
          <w:rFonts w:cstheme="minorHAnsi"/>
          <w:lang w:val="fr-BE"/>
        </w:rPr>
        <w:t xml:space="preserve"> n’obtient qu’un seul « oui » et au moins deux « non », il n’est pas reconduit.</w:t>
      </w:r>
      <w:r w:rsidR="00383E2F" w:rsidRPr="007A2012">
        <w:rPr>
          <w:rFonts w:cstheme="minorHAnsi"/>
          <w:lang w:val="fr-BE"/>
        </w:rPr>
        <w:t xml:space="preserve"> </w:t>
      </w:r>
      <w:r w:rsidR="00B36993" w:rsidRPr="00C66A85">
        <w:rPr>
          <w:rFonts w:cstheme="minorHAnsi"/>
          <w:lang w:val="fr-BE"/>
        </w:rPr>
        <w:t>Si tous l</w:t>
      </w:r>
      <w:r w:rsidR="002668A2">
        <w:rPr>
          <w:rFonts w:cstheme="minorHAnsi"/>
          <w:lang w:val="fr-BE"/>
        </w:rPr>
        <w:t>es membres s’abstiennent, le KAP</w:t>
      </w:r>
      <w:r w:rsidR="00B36993" w:rsidRPr="00C66A85">
        <w:rPr>
          <w:rFonts w:cstheme="minorHAnsi"/>
          <w:lang w:val="fr-BE"/>
        </w:rPr>
        <w:t xml:space="preserve"> sera soumis à un deuxième vote sans abstention possible.</w:t>
      </w:r>
    </w:p>
    <w:p w14:paraId="10E1BA9A" w14:textId="77777777" w:rsidR="000E743E" w:rsidRDefault="000E743E" w:rsidP="00B36993">
      <w:pPr>
        <w:pStyle w:val="Paragraphedeliste"/>
        <w:spacing w:after="0" w:line="240" w:lineRule="auto"/>
        <w:ind w:left="1440"/>
        <w:jc w:val="both"/>
        <w:rPr>
          <w:rFonts w:cstheme="minorHAnsi"/>
          <w:lang w:val="fr-BE"/>
        </w:rPr>
      </w:pPr>
    </w:p>
    <w:p w14:paraId="1A93C9A8" w14:textId="00087ECB" w:rsidR="000E743E" w:rsidRDefault="002668A2" w:rsidP="000E743E">
      <w:pPr>
        <w:pStyle w:val="Paragraphedeliste"/>
        <w:numPr>
          <w:ilvl w:val="3"/>
          <w:numId w:val="2"/>
        </w:numPr>
        <w:spacing w:after="0" w:line="240" w:lineRule="auto"/>
        <w:jc w:val="both"/>
        <w:rPr>
          <w:rFonts w:cstheme="minorHAnsi"/>
          <w:lang w:val="fr-BE"/>
        </w:rPr>
      </w:pPr>
      <w:r w:rsidRPr="000E743E">
        <w:rPr>
          <w:rFonts w:cstheme="minorHAnsi"/>
          <w:lang w:val="fr-BE"/>
        </w:rPr>
        <w:t>Si le nombre de KAP</w:t>
      </w:r>
      <w:r w:rsidR="005B58E2" w:rsidRPr="000E743E">
        <w:rPr>
          <w:rFonts w:cstheme="minorHAnsi"/>
          <w:lang w:val="fr-BE"/>
        </w:rPr>
        <w:t xml:space="preserve">s ainsi sélectionnés est supérieur au quota disponible, </w:t>
      </w:r>
      <w:r w:rsidRPr="000E743E">
        <w:rPr>
          <w:rFonts w:cstheme="minorHAnsi"/>
          <w:lang w:val="fr-BE"/>
        </w:rPr>
        <w:t>on procède au classement des KAP</w:t>
      </w:r>
      <w:r w:rsidR="005B58E2" w:rsidRPr="000E743E">
        <w:rPr>
          <w:rFonts w:cstheme="minorHAnsi"/>
          <w:lang w:val="fr-BE"/>
        </w:rPr>
        <w:t>s selon le nombre de voix positive</w:t>
      </w:r>
      <w:r w:rsidRPr="000E743E">
        <w:rPr>
          <w:rFonts w:cstheme="minorHAnsi"/>
          <w:lang w:val="fr-BE"/>
        </w:rPr>
        <w:t>s et nég</w:t>
      </w:r>
      <w:r w:rsidR="000E743E">
        <w:rPr>
          <w:rFonts w:cstheme="minorHAnsi"/>
          <w:lang w:val="fr-BE"/>
        </w:rPr>
        <w:t>atives obtenues. Les projets</w:t>
      </w:r>
      <w:r w:rsidR="005B58E2" w:rsidRPr="000E743E">
        <w:rPr>
          <w:rFonts w:cstheme="minorHAnsi"/>
          <w:lang w:val="fr-BE"/>
        </w:rPr>
        <w:t xml:space="preserve"> retenus sont ceux qui ont obtenu le plus de voix positives et le moins de voix négatives. Les éventuels ex-aequo sont soumis à un deuxième vote (avec un éventuel classeme</w:t>
      </w:r>
      <w:r w:rsidR="000E743E">
        <w:rPr>
          <w:rFonts w:cstheme="minorHAnsi"/>
          <w:lang w:val="fr-BE"/>
        </w:rPr>
        <w:t xml:space="preserve">nt sur base du nombre de voix) pour lequel les abstentions ne sont pas autorisées. </w:t>
      </w:r>
    </w:p>
    <w:p w14:paraId="075FA01A" w14:textId="77777777" w:rsidR="000E743E" w:rsidRDefault="000E743E" w:rsidP="000E743E">
      <w:pPr>
        <w:pStyle w:val="Paragraphedeliste"/>
        <w:spacing w:after="0" w:line="240" w:lineRule="auto"/>
        <w:jc w:val="both"/>
        <w:rPr>
          <w:rFonts w:cstheme="minorHAnsi"/>
          <w:lang w:val="fr-BE"/>
        </w:rPr>
      </w:pPr>
    </w:p>
    <w:p w14:paraId="1B9BF481" w14:textId="620CA7F2" w:rsidR="00E225DB" w:rsidRPr="000E743E" w:rsidRDefault="00E225DB" w:rsidP="000E743E">
      <w:pPr>
        <w:pStyle w:val="Paragraphedeliste"/>
        <w:numPr>
          <w:ilvl w:val="3"/>
          <w:numId w:val="2"/>
        </w:numPr>
        <w:spacing w:after="0" w:line="240" w:lineRule="auto"/>
        <w:jc w:val="both"/>
        <w:rPr>
          <w:rFonts w:cstheme="minorHAnsi"/>
          <w:lang w:val="fr-BE"/>
        </w:rPr>
      </w:pPr>
      <w:r w:rsidRPr="000E743E">
        <w:rPr>
          <w:rFonts w:cstheme="minorHAnsi"/>
          <w:lang w:val="fr-BE"/>
        </w:rPr>
        <w:t xml:space="preserve">La </w:t>
      </w:r>
      <w:r w:rsidR="00DE7667" w:rsidRPr="000E743E">
        <w:rPr>
          <w:rFonts w:cstheme="minorHAnsi"/>
          <w:lang w:val="fr-BE"/>
        </w:rPr>
        <w:t>Commission</w:t>
      </w:r>
      <w:r w:rsidRPr="000E743E">
        <w:rPr>
          <w:rFonts w:cstheme="minorHAnsi"/>
          <w:lang w:val="fr-BE"/>
        </w:rPr>
        <w:t xml:space="preserve"> considérera de manière identique les activités intérieures et extérieures aux sites pour autant qu’elle</w:t>
      </w:r>
      <w:r w:rsidR="002668A2" w:rsidRPr="000E743E">
        <w:rPr>
          <w:rFonts w:cstheme="minorHAnsi"/>
          <w:lang w:val="fr-BE"/>
        </w:rPr>
        <w:t>s se rapportent au projet du KAP</w:t>
      </w:r>
      <w:r w:rsidRPr="000E743E">
        <w:rPr>
          <w:rFonts w:cstheme="minorHAnsi"/>
          <w:lang w:val="fr-BE"/>
        </w:rPr>
        <w:t>. En outre, il e</w:t>
      </w:r>
      <w:r w:rsidR="002668A2" w:rsidRPr="000E743E">
        <w:rPr>
          <w:rFonts w:cstheme="minorHAnsi"/>
          <w:lang w:val="fr-BE"/>
        </w:rPr>
        <w:t>st tout à fait admis que les KAP</w:t>
      </w:r>
      <w:r w:rsidRPr="000E743E">
        <w:rPr>
          <w:rFonts w:cstheme="minorHAnsi"/>
          <w:lang w:val="fr-BE"/>
        </w:rPr>
        <w:t>s collaborent entre eux pour réaliser une ou plusieurs activités communes.</w:t>
      </w:r>
    </w:p>
    <w:p w14:paraId="2D4FB5CA" w14:textId="77777777" w:rsidR="000E743E" w:rsidRDefault="000E743E" w:rsidP="00E225DB">
      <w:pPr>
        <w:spacing w:after="0" w:line="240" w:lineRule="auto"/>
        <w:jc w:val="both"/>
        <w:rPr>
          <w:rFonts w:cstheme="minorHAnsi"/>
          <w:lang w:val="fr-BE"/>
        </w:rPr>
      </w:pPr>
    </w:p>
    <w:p w14:paraId="4A2C96A5" w14:textId="4D843018" w:rsidR="00E225DB" w:rsidRDefault="00E225DB" w:rsidP="00E225DB">
      <w:pPr>
        <w:spacing w:after="0" w:line="240" w:lineRule="auto"/>
        <w:jc w:val="both"/>
        <w:rPr>
          <w:rFonts w:cstheme="minorHAnsi"/>
          <w:lang w:val="fr-BE"/>
        </w:rPr>
      </w:pPr>
      <w:r>
        <w:rPr>
          <w:rFonts w:cstheme="minorHAnsi"/>
          <w:lang w:val="fr-BE"/>
        </w:rPr>
        <w:t xml:space="preserve">Les débats de la </w:t>
      </w:r>
      <w:r w:rsidR="00DE7667">
        <w:rPr>
          <w:rFonts w:cstheme="minorHAnsi"/>
          <w:lang w:val="fr-BE"/>
        </w:rPr>
        <w:t>Commission</w:t>
      </w:r>
      <w:r>
        <w:rPr>
          <w:rFonts w:cstheme="minorHAnsi"/>
          <w:lang w:val="fr-BE"/>
        </w:rPr>
        <w:t xml:space="preserve"> s’effectuent à huis clos et sont confidentiels. Les décisions de la </w:t>
      </w:r>
      <w:r w:rsidR="00DE7667">
        <w:rPr>
          <w:rFonts w:cstheme="minorHAnsi"/>
          <w:lang w:val="fr-BE"/>
        </w:rPr>
        <w:t>Commission</w:t>
      </w:r>
      <w:r>
        <w:rPr>
          <w:rFonts w:cstheme="minorHAnsi"/>
          <w:lang w:val="fr-BE"/>
        </w:rPr>
        <w:t xml:space="preserve"> sont collégiales et les représentants qui la composent sont solidaires de celles-ci. </w:t>
      </w:r>
    </w:p>
    <w:p w14:paraId="6335F85C" w14:textId="77777777" w:rsidR="00553471" w:rsidRPr="00E225DB" w:rsidRDefault="00553471" w:rsidP="00E225DB">
      <w:pPr>
        <w:spacing w:after="0" w:line="240" w:lineRule="auto"/>
        <w:jc w:val="both"/>
        <w:rPr>
          <w:rFonts w:cstheme="minorHAnsi"/>
          <w:lang w:val="fr-BE"/>
        </w:rPr>
      </w:pPr>
    </w:p>
    <w:p w14:paraId="09021706" w14:textId="4DE6A580" w:rsidR="002758D7" w:rsidRPr="00553471" w:rsidRDefault="002758D7" w:rsidP="00553471">
      <w:pPr>
        <w:pStyle w:val="Paragraphedeliste"/>
        <w:numPr>
          <w:ilvl w:val="2"/>
          <w:numId w:val="2"/>
        </w:numPr>
        <w:spacing w:after="0" w:line="240" w:lineRule="auto"/>
        <w:jc w:val="both"/>
        <w:rPr>
          <w:rFonts w:cstheme="minorHAnsi"/>
          <w:lang w:val="fr-BE"/>
        </w:rPr>
      </w:pPr>
      <w:r w:rsidRPr="00553471">
        <w:rPr>
          <w:rFonts w:cstheme="minorHAnsi"/>
          <w:lang w:val="fr-BE"/>
        </w:rPr>
        <w:t>LES CRITÈRES D’ÉVALUATION</w:t>
      </w:r>
    </w:p>
    <w:p w14:paraId="3039F3D5" w14:textId="77777777" w:rsidR="001B7E28" w:rsidRDefault="001B7E28" w:rsidP="0072039A">
      <w:pPr>
        <w:pStyle w:val="Paragraphedeliste"/>
        <w:spacing w:after="0" w:line="240" w:lineRule="auto"/>
        <w:jc w:val="both"/>
        <w:rPr>
          <w:rFonts w:cstheme="minorHAnsi"/>
          <w:lang w:val="fr-BE"/>
        </w:rPr>
      </w:pPr>
    </w:p>
    <w:p w14:paraId="3A4C0420" w14:textId="5F68BF06" w:rsidR="0072039A" w:rsidRDefault="00450FB1" w:rsidP="007923EA">
      <w:pPr>
        <w:pStyle w:val="Paragraphedeliste"/>
        <w:numPr>
          <w:ilvl w:val="0"/>
          <w:numId w:val="6"/>
        </w:numPr>
        <w:spacing w:after="0" w:line="240" w:lineRule="auto"/>
        <w:jc w:val="both"/>
        <w:rPr>
          <w:rFonts w:cstheme="minorHAnsi"/>
          <w:lang w:val="fr-BE"/>
        </w:rPr>
      </w:pPr>
      <w:r>
        <w:rPr>
          <w:rFonts w:cstheme="minorHAnsi"/>
          <w:lang w:val="fr-BE"/>
        </w:rPr>
        <w:t>l’absence du but de lucre ;</w:t>
      </w:r>
    </w:p>
    <w:p w14:paraId="507521D2" w14:textId="77777777" w:rsidR="00450FB1" w:rsidRDefault="00450FB1" w:rsidP="00450FB1">
      <w:pPr>
        <w:pStyle w:val="Paragraphedeliste"/>
        <w:spacing w:after="0" w:line="240" w:lineRule="auto"/>
        <w:ind w:left="1080"/>
        <w:jc w:val="both"/>
        <w:rPr>
          <w:rFonts w:cstheme="minorHAnsi"/>
          <w:lang w:val="fr-BE"/>
        </w:rPr>
      </w:pPr>
    </w:p>
    <w:p w14:paraId="70720997" w14:textId="5CBDD0F2" w:rsidR="00450FB1" w:rsidRDefault="00450FB1" w:rsidP="007923EA">
      <w:pPr>
        <w:pStyle w:val="Paragraphedeliste"/>
        <w:numPr>
          <w:ilvl w:val="0"/>
          <w:numId w:val="6"/>
        </w:numPr>
        <w:spacing w:after="0" w:line="240" w:lineRule="auto"/>
        <w:jc w:val="both"/>
        <w:rPr>
          <w:rFonts w:cstheme="minorHAnsi"/>
          <w:lang w:val="fr-BE"/>
        </w:rPr>
      </w:pPr>
      <w:r>
        <w:rPr>
          <w:rFonts w:cstheme="minorHAnsi"/>
          <w:lang w:val="fr-BE"/>
        </w:rPr>
        <w:t xml:space="preserve">la transparence au travers de la charte du patrimoine. Celle-ci sera annexée au dossier de reconduction pour tous les membres de la </w:t>
      </w:r>
      <w:r w:rsidR="00DE7667">
        <w:rPr>
          <w:rFonts w:cstheme="minorHAnsi"/>
          <w:lang w:val="fr-BE"/>
        </w:rPr>
        <w:t>Commission</w:t>
      </w:r>
      <w:r>
        <w:rPr>
          <w:rFonts w:cstheme="minorHAnsi"/>
          <w:lang w:val="fr-BE"/>
        </w:rPr>
        <w:t> ;</w:t>
      </w:r>
    </w:p>
    <w:p w14:paraId="51FC1E8C" w14:textId="73AC3BEB" w:rsidR="00450FB1" w:rsidRPr="00450FB1" w:rsidRDefault="00450FB1" w:rsidP="00450FB1">
      <w:pPr>
        <w:spacing w:after="0" w:line="240" w:lineRule="auto"/>
        <w:jc w:val="both"/>
        <w:rPr>
          <w:rFonts w:cstheme="minorHAnsi"/>
          <w:lang w:val="fr-BE"/>
        </w:rPr>
      </w:pPr>
    </w:p>
    <w:p w14:paraId="4E206638" w14:textId="6C9CA6C6" w:rsidR="00450FB1" w:rsidRDefault="00450FB1" w:rsidP="007923EA">
      <w:pPr>
        <w:pStyle w:val="Paragraphedeliste"/>
        <w:numPr>
          <w:ilvl w:val="0"/>
          <w:numId w:val="6"/>
        </w:numPr>
        <w:spacing w:after="0" w:line="240" w:lineRule="auto"/>
        <w:jc w:val="both"/>
        <w:rPr>
          <w:rFonts w:cstheme="minorHAnsi"/>
          <w:lang w:val="fr-BE"/>
        </w:rPr>
      </w:pPr>
      <w:r>
        <w:rPr>
          <w:rFonts w:cstheme="minorHAnsi"/>
          <w:lang w:val="fr-BE"/>
        </w:rPr>
        <w:t>la transparence au travers de la tenue des comptes clairs et complets, présentés</w:t>
      </w:r>
      <w:r w:rsidR="002A38EB">
        <w:rPr>
          <w:rFonts w:cstheme="minorHAnsi"/>
          <w:lang w:val="fr-BE"/>
        </w:rPr>
        <w:t xml:space="preserve"> en 2 périodes : de janvier à août, et de septembre à décembre avec un budget prévisionnel pour le second quadrimestre de l’année académique en cours</w:t>
      </w:r>
      <w:r w:rsidR="002668A2">
        <w:rPr>
          <w:rFonts w:cstheme="minorHAnsi"/>
          <w:lang w:val="fr-BE"/>
        </w:rPr>
        <w:t>. Tous les comptes liés au KAP</w:t>
      </w:r>
      <w:r>
        <w:rPr>
          <w:rFonts w:cstheme="minorHAnsi"/>
          <w:lang w:val="fr-BE"/>
        </w:rPr>
        <w:t xml:space="preserve"> doivent être présentés à la </w:t>
      </w:r>
      <w:r w:rsidR="00DE7667">
        <w:rPr>
          <w:rFonts w:cstheme="minorHAnsi"/>
          <w:lang w:val="fr-BE"/>
        </w:rPr>
        <w:t>Commission</w:t>
      </w:r>
      <w:r>
        <w:rPr>
          <w:rFonts w:cstheme="minorHAnsi"/>
          <w:lang w:val="fr-BE"/>
        </w:rPr>
        <w:t xml:space="preserve">. Ceux-ci seront remis à l’Organe </w:t>
      </w:r>
      <w:r w:rsidR="002A38EB">
        <w:rPr>
          <w:rFonts w:cstheme="minorHAnsi"/>
          <w:lang w:val="fr-BE"/>
        </w:rPr>
        <w:t xml:space="preserve">et à l’AVIE </w:t>
      </w:r>
      <w:r>
        <w:rPr>
          <w:rFonts w:cstheme="minorHAnsi"/>
          <w:lang w:val="fr-BE"/>
        </w:rPr>
        <w:t xml:space="preserve">à la date fixée </w:t>
      </w:r>
      <w:r w:rsidR="002A38EB">
        <w:rPr>
          <w:rFonts w:cstheme="minorHAnsi"/>
          <w:lang w:val="fr-BE"/>
        </w:rPr>
        <w:t xml:space="preserve">par ceux-ci lors du début du second quadrimestre, </w:t>
      </w:r>
      <w:r>
        <w:rPr>
          <w:rFonts w:cstheme="minorHAnsi"/>
          <w:lang w:val="fr-BE"/>
        </w:rPr>
        <w:t xml:space="preserve">ainsi qu’une version simplifiée annexée au dossier de reconduction de tous les membres. Les comptes simplifiés seront mis à disposition de l’ensemble des membres de la </w:t>
      </w:r>
      <w:r w:rsidR="00DE7667">
        <w:rPr>
          <w:rFonts w:cstheme="minorHAnsi"/>
          <w:lang w:val="fr-BE"/>
        </w:rPr>
        <w:t>Commission</w:t>
      </w:r>
      <w:r>
        <w:rPr>
          <w:rFonts w:cstheme="minorHAnsi"/>
          <w:lang w:val="fr-BE"/>
        </w:rPr>
        <w:t xml:space="preserve"> tandis que les comptes </w:t>
      </w:r>
      <w:r w:rsidR="00891606">
        <w:rPr>
          <w:rFonts w:cstheme="minorHAnsi"/>
          <w:lang w:val="fr-BE"/>
        </w:rPr>
        <w:t xml:space="preserve">complets </w:t>
      </w:r>
      <w:r>
        <w:rPr>
          <w:rFonts w:cstheme="minorHAnsi"/>
          <w:lang w:val="fr-BE"/>
        </w:rPr>
        <w:t>seront consultés par la/le trésorier·e de l’Organe</w:t>
      </w:r>
      <w:r w:rsidR="00891606">
        <w:rPr>
          <w:rFonts w:cstheme="minorHAnsi"/>
          <w:lang w:val="fr-BE"/>
        </w:rPr>
        <w:t xml:space="preserve"> avec l’aide des autres membres de l’Organe</w:t>
      </w:r>
      <w:r>
        <w:rPr>
          <w:rFonts w:cstheme="minorHAnsi"/>
          <w:lang w:val="fr-BE"/>
        </w:rPr>
        <w:t>, ainsi qu</w:t>
      </w:r>
      <w:r w:rsidR="00891606">
        <w:rPr>
          <w:rFonts w:cstheme="minorHAnsi"/>
          <w:lang w:val="fr-BE"/>
        </w:rPr>
        <w:t>e par</w:t>
      </w:r>
      <w:r w:rsidR="00553471">
        <w:rPr>
          <w:rFonts w:cstheme="minorHAnsi"/>
          <w:lang w:val="fr-BE"/>
        </w:rPr>
        <w:t xml:space="preserve"> </w:t>
      </w:r>
      <w:r>
        <w:rPr>
          <w:rFonts w:cstheme="minorHAnsi"/>
          <w:lang w:val="fr-BE"/>
        </w:rPr>
        <w:t>une personne de l’</w:t>
      </w:r>
      <w:r w:rsidR="00242481">
        <w:rPr>
          <w:rFonts w:cstheme="minorHAnsi"/>
          <w:lang w:val="fr-BE"/>
        </w:rPr>
        <w:t>UCLouvain</w:t>
      </w:r>
      <w:r>
        <w:rPr>
          <w:rFonts w:cstheme="minorHAnsi"/>
          <w:lang w:val="fr-BE"/>
        </w:rPr>
        <w:t xml:space="preserve"> (ayant des compétences liées à la gestion de compte) qui communiqueront à la </w:t>
      </w:r>
      <w:r w:rsidR="00DE7667">
        <w:rPr>
          <w:rFonts w:cstheme="minorHAnsi"/>
          <w:lang w:val="fr-BE"/>
        </w:rPr>
        <w:t>Commission</w:t>
      </w:r>
      <w:r>
        <w:rPr>
          <w:rFonts w:cstheme="minorHAnsi"/>
          <w:lang w:val="fr-BE"/>
        </w:rPr>
        <w:t xml:space="preserve"> les éventuelles remarques. Ces </w:t>
      </w:r>
      <w:r w:rsidR="00B84B7E">
        <w:rPr>
          <w:rFonts w:cstheme="minorHAnsi"/>
          <w:lang w:val="fr-BE"/>
        </w:rPr>
        <w:t>personnes</w:t>
      </w:r>
      <w:r>
        <w:rPr>
          <w:rFonts w:cstheme="minorHAnsi"/>
          <w:lang w:val="fr-BE"/>
        </w:rPr>
        <w:t xml:space="preserve"> sont tenu</w:t>
      </w:r>
      <w:r w:rsidR="00B84B7E">
        <w:rPr>
          <w:rFonts w:cstheme="minorHAnsi"/>
          <w:lang w:val="fr-BE"/>
        </w:rPr>
        <w:t>e</w:t>
      </w:r>
      <w:r>
        <w:rPr>
          <w:rFonts w:cstheme="minorHAnsi"/>
          <w:lang w:val="fr-BE"/>
        </w:rPr>
        <w:t xml:space="preserve">s à la confidentialité. </w:t>
      </w:r>
      <w:r w:rsidR="00EC0241">
        <w:rPr>
          <w:rFonts w:cstheme="minorHAnsi"/>
          <w:lang w:val="fr-BE"/>
        </w:rPr>
        <w:t>Les remarques</w:t>
      </w:r>
      <w:r>
        <w:rPr>
          <w:rFonts w:cstheme="minorHAnsi"/>
          <w:lang w:val="fr-BE"/>
        </w:rPr>
        <w:t xml:space="preserve"> pourront être mis</w:t>
      </w:r>
      <w:r w:rsidR="00EC0241">
        <w:rPr>
          <w:rFonts w:cstheme="minorHAnsi"/>
          <w:lang w:val="fr-BE"/>
        </w:rPr>
        <w:t>es</w:t>
      </w:r>
      <w:r>
        <w:rPr>
          <w:rFonts w:cstheme="minorHAnsi"/>
          <w:lang w:val="fr-BE"/>
        </w:rPr>
        <w:t xml:space="preserve"> à disposition des membres de la </w:t>
      </w:r>
      <w:r w:rsidR="00DE7667">
        <w:rPr>
          <w:rFonts w:cstheme="minorHAnsi"/>
          <w:lang w:val="fr-BE"/>
        </w:rPr>
        <w:t>Commission</w:t>
      </w:r>
      <w:r>
        <w:rPr>
          <w:rFonts w:cstheme="minorHAnsi"/>
          <w:lang w:val="fr-BE"/>
        </w:rPr>
        <w:t xml:space="preserve"> et du kot-à-projet. En cas de problème important au premier tour, sur base de la demande du kot-à-projet concerné, un</w:t>
      </w:r>
      <w:r w:rsidR="002668A2">
        <w:rPr>
          <w:rFonts w:cstheme="minorHAnsi"/>
          <w:lang w:val="fr-BE"/>
        </w:rPr>
        <w:t>e réunion aura lieu entre le KAP</w:t>
      </w:r>
      <w:r>
        <w:rPr>
          <w:rFonts w:cstheme="minorHAnsi"/>
          <w:lang w:val="fr-BE"/>
        </w:rPr>
        <w:t xml:space="preserve"> concerné et les 2 personnes </w:t>
      </w:r>
      <w:r w:rsidR="00EC0241">
        <w:rPr>
          <w:rFonts w:cstheme="minorHAnsi"/>
          <w:lang w:val="fr-BE"/>
        </w:rPr>
        <w:t>(Organe-</w:t>
      </w:r>
      <w:r w:rsidR="00242481">
        <w:rPr>
          <w:rFonts w:cstheme="minorHAnsi"/>
          <w:lang w:val="fr-BE"/>
        </w:rPr>
        <w:t>UCLouvain</w:t>
      </w:r>
      <w:r w:rsidR="00EC0241">
        <w:rPr>
          <w:rFonts w:cstheme="minorHAnsi"/>
          <w:lang w:val="fr-BE"/>
        </w:rPr>
        <w:t xml:space="preserve">) </w:t>
      </w:r>
      <w:r>
        <w:rPr>
          <w:rFonts w:cstheme="minorHAnsi"/>
          <w:lang w:val="fr-BE"/>
        </w:rPr>
        <w:t>ayant consulté les comptes afin de solutionner le problème. Cette réunion devra avoir lieu avant le second tour ;</w:t>
      </w:r>
    </w:p>
    <w:p w14:paraId="588A1758" w14:textId="77777777" w:rsidR="00EC0241" w:rsidRDefault="00EC0241" w:rsidP="00EC0241">
      <w:pPr>
        <w:pStyle w:val="Paragraphedeliste"/>
        <w:spacing w:after="0" w:line="240" w:lineRule="auto"/>
        <w:ind w:left="1080"/>
        <w:jc w:val="both"/>
        <w:rPr>
          <w:rFonts w:cstheme="minorHAnsi"/>
          <w:lang w:val="fr-BE"/>
        </w:rPr>
      </w:pPr>
    </w:p>
    <w:p w14:paraId="08EBC6FF" w14:textId="77D4397F" w:rsidR="00EC0241" w:rsidRDefault="00EC0241" w:rsidP="007923EA">
      <w:pPr>
        <w:pStyle w:val="Paragraphedeliste"/>
        <w:numPr>
          <w:ilvl w:val="0"/>
          <w:numId w:val="6"/>
        </w:numPr>
        <w:spacing w:after="0" w:line="240" w:lineRule="auto"/>
        <w:jc w:val="both"/>
        <w:rPr>
          <w:rFonts w:cstheme="minorHAnsi"/>
          <w:lang w:val="fr-BE"/>
        </w:rPr>
      </w:pPr>
      <w:r>
        <w:rPr>
          <w:rFonts w:cstheme="minorHAnsi"/>
          <w:lang w:val="fr-BE"/>
        </w:rPr>
        <w:t xml:space="preserve">la qualité du projet dans le caractère original qu’il comporte, l’intérêt du public et la qualité des activités qu’il offre, la plus-value apportée par le projet dans le paysage de l’animation </w:t>
      </w:r>
      <w:r w:rsidR="00242481">
        <w:rPr>
          <w:rFonts w:cstheme="minorHAnsi"/>
          <w:lang w:val="fr-BE"/>
        </w:rPr>
        <w:t>UCLouvain</w:t>
      </w:r>
      <w:r>
        <w:rPr>
          <w:rFonts w:cstheme="minorHAnsi"/>
          <w:lang w:val="fr-BE"/>
        </w:rPr>
        <w:t xml:space="preserve">, le nouveau public potentiel que le projet pourrait amener dans l’animation </w:t>
      </w:r>
      <w:r w:rsidR="00242481">
        <w:rPr>
          <w:rFonts w:cstheme="minorHAnsi"/>
          <w:lang w:val="fr-BE"/>
        </w:rPr>
        <w:t>UCLouvain</w:t>
      </w:r>
      <w:r>
        <w:rPr>
          <w:rFonts w:cstheme="minorHAnsi"/>
          <w:lang w:val="fr-BE"/>
        </w:rPr>
        <w:t xml:space="preserve">, la différenciation apportée par le projet par rapport aux projets existants. La </w:t>
      </w:r>
      <w:r w:rsidR="00DE7667">
        <w:rPr>
          <w:rFonts w:cstheme="minorHAnsi"/>
          <w:lang w:val="fr-BE"/>
        </w:rPr>
        <w:t>Commission</w:t>
      </w:r>
      <w:r>
        <w:rPr>
          <w:rFonts w:cstheme="minorHAnsi"/>
          <w:lang w:val="fr-BE"/>
        </w:rPr>
        <w:t xml:space="preserve"> sera attentive au fait que la qualité ainsi que l’originalité du projet ne sont pas synonymes d’innovation. Néanmoins, elle devra être attentive à ce que le kot-à-projet se remette régulièrement en question et ce, afin d’assurer la qualité et l’originalité du projet ;</w:t>
      </w:r>
    </w:p>
    <w:p w14:paraId="20139A42" w14:textId="77777777" w:rsidR="00EC0241" w:rsidRPr="00EC0241" w:rsidRDefault="00EC0241" w:rsidP="00EC0241">
      <w:pPr>
        <w:pStyle w:val="Paragraphedeliste"/>
        <w:rPr>
          <w:rFonts w:cstheme="minorHAnsi"/>
          <w:lang w:val="fr-BE"/>
        </w:rPr>
      </w:pPr>
    </w:p>
    <w:p w14:paraId="7C8F49EA" w14:textId="4E509153" w:rsidR="00EC0241" w:rsidRDefault="00EC0241" w:rsidP="007923EA">
      <w:pPr>
        <w:pStyle w:val="Paragraphedeliste"/>
        <w:numPr>
          <w:ilvl w:val="0"/>
          <w:numId w:val="6"/>
        </w:numPr>
        <w:spacing w:after="0" w:line="240" w:lineRule="auto"/>
        <w:jc w:val="both"/>
        <w:rPr>
          <w:rFonts w:cstheme="minorHAnsi"/>
          <w:lang w:val="fr-BE"/>
        </w:rPr>
      </w:pPr>
      <w:r>
        <w:rPr>
          <w:rFonts w:cstheme="minorHAnsi"/>
          <w:lang w:val="fr-BE"/>
        </w:rPr>
        <w:lastRenderedPageBreak/>
        <w:t xml:space="preserve">la qualité de l’équipe : dynamisme, motivation, qualification. La </w:t>
      </w:r>
      <w:r w:rsidR="00DE7667">
        <w:rPr>
          <w:rFonts w:cstheme="minorHAnsi"/>
          <w:lang w:val="fr-BE"/>
        </w:rPr>
        <w:t>Commission</w:t>
      </w:r>
      <w:r>
        <w:rPr>
          <w:rFonts w:cstheme="minorHAnsi"/>
          <w:lang w:val="fr-BE"/>
        </w:rPr>
        <w:t xml:space="preserve"> veillera à ce que cette équipe possède les éventuelles qualifications requises (compétences particulières telles que la maîtrise d’une langue, des connaissances techniques, …) pour assurer le bon fonctionnement du projet ;</w:t>
      </w:r>
    </w:p>
    <w:p w14:paraId="2CE036A4" w14:textId="77777777" w:rsidR="00404279" w:rsidRPr="00404279" w:rsidRDefault="00404279" w:rsidP="00404279">
      <w:pPr>
        <w:pStyle w:val="Paragraphedeliste"/>
        <w:rPr>
          <w:rFonts w:cstheme="minorHAnsi"/>
          <w:lang w:val="fr-BE"/>
        </w:rPr>
      </w:pPr>
    </w:p>
    <w:p w14:paraId="2CD97167" w14:textId="69BD5DF1" w:rsidR="00404279" w:rsidRDefault="00404279" w:rsidP="007923EA">
      <w:pPr>
        <w:pStyle w:val="Paragraphedeliste"/>
        <w:numPr>
          <w:ilvl w:val="0"/>
          <w:numId w:val="6"/>
        </w:numPr>
        <w:spacing w:after="0" w:line="240" w:lineRule="auto"/>
        <w:jc w:val="both"/>
        <w:rPr>
          <w:rFonts w:cstheme="minorHAnsi"/>
          <w:lang w:val="fr-BE"/>
        </w:rPr>
      </w:pPr>
      <w:r>
        <w:rPr>
          <w:rFonts w:cstheme="minorHAnsi"/>
          <w:lang w:val="fr-BE"/>
        </w:rPr>
        <w:t xml:space="preserve">l’intégration et/ou participation à l’ensemble du monde étudiant et dans les collectivités locales (habitants, associations, …). Consciente que certains kots-à-projet sont tournés vers un public cible, la </w:t>
      </w:r>
      <w:r w:rsidR="00DE7667">
        <w:rPr>
          <w:rFonts w:cstheme="minorHAnsi"/>
          <w:lang w:val="fr-BE"/>
        </w:rPr>
        <w:t>Commission</w:t>
      </w:r>
      <w:r>
        <w:rPr>
          <w:rFonts w:cstheme="minorHAnsi"/>
          <w:lang w:val="fr-BE"/>
        </w:rPr>
        <w:t xml:space="preserve"> veillera</w:t>
      </w:r>
      <w:r w:rsidR="002668A2">
        <w:rPr>
          <w:rFonts w:cstheme="minorHAnsi"/>
          <w:lang w:val="fr-BE"/>
        </w:rPr>
        <w:t xml:space="preserve"> malgré tout à ce que chaque KAP</w:t>
      </w:r>
      <w:r>
        <w:rPr>
          <w:rFonts w:cstheme="minorHAnsi"/>
          <w:lang w:val="fr-BE"/>
        </w:rPr>
        <w:t xml:space="preserve"> garde une certaine ouverture dans son projet. L</w:t>
      </w:r>
      <w:r w:rsidR="002668A2">
        <w:rPr>
          <w:rFonts w:cstheme="minorHAnsi"/>
          <w:lang w:val="fr-BE"/>
        </w:rPr>
        <w:t>’ensemble des activités d’un KAP</w:t>
      </w:r>
      <w:r>
        <w:rPr>
          <w:rFonts w:cstheme="minorHAnsi"/>
          <w:lang w:val="fr-BE"/>
        </w:rPr>
        <w:t xml:space="preserve"> ne peut être tourné exclusivement vers son public cible. Une ou plusieurs activités doivent être adressées à un public plus large. I</w:t>
      </w:r>
      <w:r w:rsidR="002668A2">
        <w:rPr>
          <w:rFonts w:cstheme="minorHAnsi"/>
          <w:lang w:val="fr-BE"/>
        </w:rPr>
        <w:t>l sera donc demandé à chaque KAP</w:t>
      </w:r>
      <w:r>
        <w:rPr>
          <w:rFonts w:cstheme="minorHAnsi"/>
          <w:lang w:val="fr-BE"/>
        </w:rPr>
        <w:t xml:space="preserve"> de mettre en valeur son intégration et/ou sa participation à l’ensemble du monde étudiant et dans la ville en général. </w:t>
      </w:r>
    </w:p>
    <w:p w14:paraId="5B6EDE4A" w14:textId="77777777" w:rsidR="006366DB" w:rsidRPr="006366DB" w:rsidRDefault="006366DB" w:rsidP="006366DB">
      <w:pPr>
        <w:pStyle w:val="Paragraphedeliste"/>
        <w:rPr>
          <w:rFonts w:cstheme="minorHAnsi"/>
          <w:lang w:val="fr-BE"/>
        </w:rPr>
      </w:pPr>
    </w:p>
    <w:p w14:paraId="730D2C71" w14:textId="50CB2523" w:rsidR="006366DB" w:rsidRDefault="006366DB" w:rsidP="006366DB">
      <w:pPr>
        <w:pStyle w:val="Paragraphedeliste"/>
        <w:spacing w:after="0" w:line="240" w:lineRule="auto"/>
        <w:ind w:left="1080"/>
        <w:jc w:val="both"/>
        <w:rPr>
          <w:rFonts w:cstheme="minorHAnsi"/>
          <w:lang w:val="fr-BE"/>
        </w:rPr>
      </w:pPr>
      <w:r>
        <w:rPr>
          <w:rFonts w:cstheme="minorHAnsi"/>
          <w:lang w:val="fr-BE"/>
        </w:rPr>
        <w:t xml:space="preserve">Le fait d’entretenir de bons rapports avec d’autres KAP’s à travers des soupers ou autres, ou de participer aux évènements du mouvement kapiste organisé par l’Organe n’est pas suffisant pour remplir ce critère. </w:t>
      </w:r>
    </w:p>
    <w:p w14:paraId="57CE5B74" w14:textId="77777777" w:rsidR="006366DB" w:rsidRPr="006366DB" w:rsidRDefault="006366DB" w:rsidP="006366DB">
      <w:pPr>
        <w:pStyle w:val="Paragraphedeliste"/>
        <w:rPr>
          <w:rFonts w:cstheme="minorHAnsi"/>
          <w:lang w:val="fr-BE"/>
        </w:rPr>
      </w:pPr>
    </w:p>
    <w:p w14:paraId="7000551E" w14:textId="0112037E" w:rsidR="006366DB" w:rsidRDefault="00B71342" w:rsidP="007923EA">
      <w:pPr>
        <w:pStyle w:val="Paragraphedeliste"/>
        <w:numPr>
          <w:ilvl w:val="0"/>
          <w:numId w:val="6"/>
        </w:numPr>
        <w:spacing w:after="0" w:line="240" w:lineRule="auto"/>
        <w:jc w:val="both"/>
        <w:rPr>
          <w:rFonts w:cstheme="minorHAnsi"/>
          <w:lang w:val="fr-BE"/>
        </w:rPr>
      </w:pPr>
      <w:r>
        <w:rPr>
          <w:rFonts w:cstheme="minorHAnsi"/>
          <w:lang w:val="fr-BE"/>
        </w:rPr>
        <w:t>La manière de répondre aux interpellations signifiées l’année précédente sera prise en compte.</w:t>
      </w:r>
    </w:p>
    <w:p w14:paraId="2B1C971F" w14:textId="77777777" w:rsidR="00B71342" w:rsidRDefault="00B71342" w:rsidP="00B71342">
      <w:pPr>
        <w:pStyle w:val="Paragraphedeliste"/>
        <w:spacing w:after="0" w:line="240" w:lineRule="auto"/>
        <w:ind w:left="1080"/>
        <w:jc w:val="both"/>
        <w:rPr>
          <w:rFonts w:cstheme="minorHAnsi"/>
          <w:lang w:val="fr-BE"/>
        </w:rPr>
      </w:pPr>
    </w:p>
    <w:p w14:paraId="4173585F" w14:textId="24306E6A" w:rsidR="00B71342" w:rsidRDefault="00DB0226" w:rsidP="007923EA">
      <w:pPr>
        <w:pStyle w:val="Paragraphedeliste"/>
        <w:numPr>
          <w:ilvl w:val="0"/>
          <w:numId w:val="6"/>
        </w:numPr>
        <w:spacing w:after="0" w:line="240" w:lineRule="auto"/>
        <w:jc w:val="both"/>
        <w:rPr>
          <w:rFonts w:cstheme="minorHAnsi"/>
          <w:lang w:val="fr-BE"/>
        </w:rPr>
      </w:pPr>
      <w:r>
        <w:rPr>
          <w:rFonts w:cstheme="minorHAnsi"/>
          <w:lang w:val="fr-BE"/>
        </w:rPr>
        <w:t xml:space="preserve">La nécessité de réponse, si le </w:t>
      </w:r>
      <w:r w:rsidR="002668A2">
        <w:rPr>
          <w:rFonts w:cstheme="minorHAnsi"/>
          <w:lang w:val="fr-BE"/>
        </w:rPr>
        <w:t>KAP</w:t>
      </w:r>
      <w:r>
        <w:rPr>
          <w:rFonts w:cstheme="minorHAnsi"/>
          <w:lang w:val="fr-BE"/>
        </w:rPr>
        <w:t xml:space="preserve"> est renvoyé au second tour, aux motifs de renvoi.</w:t>
      </w:r>
    </w:p>
    <w:p w14:paraId="7D34A255" w14:textId="6744A2C5" w:rsidR="007923EA" w:rsidRDefault="007923EA" w:rsidP="0072039A">
      <w:pPr>
        <w:pStyle w:val="Paragraphedeliste"/>
        <w:spacing w:after="0" w:line="240" w:lineRule="auto"/>
        <w:jc w:val="both"/>
        <w:rPr>
          <w:rFonts w:cstheme="minorHAnsi"/>
          <w:lang w:val="fr-BE"/>
        </w:rPr>
      </w:pPr>
    </w:p>
    <w:p w14:paraId="4F253E33" w14:textId="77777777" w:rsidR="007923EA" w:rsidRDefault="007923EA" w:rsidP="0072039A">
      <w:pPr>
        <w:pStyle w:val="Paragraphedeliste"/>
        <w:spacing w:after="0" w:line="240" w:lineRule="auto"/>
        <w:jc w:val="both"/>
        <w:rPr>
          <w:rFonts w:cstheme="minorHAnsi"/>
          <w:lang w:val="fr-BE"/>
        </w:rPr>
      </w:pPr>
    </w:p>
    <w:p w14:paraId="11471FFC" w14:textId="794CCBC9" w:rsidR="0072039A" w:rsidRPr="00A93873" w:rsidRDefault="0072039A" w:rsidP="00A93873">
      <w:pPr>
        <w:pStyle w:val="Paragraphedeliste"/>
        <w:numPr>
          <w:ilvl w:val="1"/>
          <w:numId w:val="2"/>
        </w:numPr>
        <w:spacing w:after="0" w:line="240" w:lineRule="auto"/>
        <w:jc w:val="both"/>
        <w:rPr>
          <w:rFonts w:cstheme="minorHAnsi"/>
          <w:lang w:val="fr-BE"/>
        </w:rPr>
      </w:pPr>
      <w:r w:rsidRPr="00A93873">
        <w:rPr>
          <w:rFonts w:cstheme="minorHAnsi"/>
          <w:lang w:val="fr-BE"/>
        </w:rPr>
        <w:t>LE RÔLE DU PRÉSIDENT OU DE LA PRÉSIDENTE</w:t>
      </w:r>
    </w:p>
    <w:p w14:paraId="2B531E1C" w14:textId="5C5F87A1" w:rsidR="00CE2586" w:rsidRDefault="00CE2586" w:rsidP="00CE2586">
      <w:pPr>
        <w:spacing w:after="0" w:line="240" w:lineRule="auto"/>
        <w:jc w:val="both"/>
        <w:rPr>
          <w:rFonts w:cstheme="minorHAnsi"/>
          <w:lang w:val="fr-BE"/>
        </w:rPr>
      </w:pPr>
    </w:p>
    <w:p w14:paraId="57E303AE" w14:textId="19B2C8E3" w:rsidR="00CE2586" w:rsidRDefault="00CE2586" w:rsidP="00CE2586">
      <w:pPr>
        <w:spacing w:after="0" w:line="240" w:lineRule="auto"/>
        <w:ind w:left="720"/>
        <w:jc w:val="both"/>
        <w:rPr>
          <w:rFonts w:cstheme="minorHAnsi"/>
          <w:lang w:val="fr-BE"/>
        </w:rPr>
      </w:pPr>
      <w:r>
        <w:rPr>
          <w:rFonts w:cstheme="minorHAnsi"/>
          <w:lang w:val="fr-BE"/>
        </w:rPr>
        <w:t>La présidence est occupée par un·e représentant·e de l’</w:t>
      </w:r>
      <w:r w:rsidR="00242481">
        <w:rPr>
          <w:rFonts w:cstheme="minorHAnsi"/>
          <w:lang w:val="fr-BE"/>
        </w:rPr>
        <w:t>UCLouvain</w:t>
      </w:r>
      <w:r>
        <w:rPr>
          <w:rFonts w:cstheme="minorHAnsi"/>
          <w:lang w:val="fr-BE"/>
        </w:rPr>
        <w:t>, afin :</w:t>
      </w:r>
    </w:p>
    <w:p w14:paraId="0EC3EEEF" w14:textId="0DB1FC8D" w:rsidR="00CE2586" w:rsidRDefault="00CE2586" w:rsidP="00CE2586">
      <w:pPr>
        <w:spacing w:after="0" w:line="240" w:lineRule="auto"/>
        <w:ind w:left="720"/>
        <w:jc w:val="both"/>
        <w:rPr>
          <w:rFonts w:cstheme="minorHAnsi"/>
          <w:lang w:val="fr-BE"/>
        </w:rPr>
      </w:pPr>
    </w:p>
    <w:p w14:paraId="003269C5" w14:textId="1E2EE52B" w:rsidR="00CE2586" w:rsidRDefault="00CE2586" w:rsidP="00CE2586">
      <w:pPr>
        <w:pStyle w:val="Paragraphedeliste"/>
        <w:numPr>
          <w:ilvl w:val="0"/>
          <w:numId w:val="7"/>
        </w:numPr>
        <w:spacing w:after="0" w:line="240" w:lineRule="auto"/>
        <w:jc w:val="both"/>
        <w:rPr>
          <w:rFonts w:cstheme="minorHAnsi"/>
          <w:lang w:val="fr-BE"/>
        </w:rPr>
      </w:pPr>
      <w:r>
        <w:rPr>
          <w:rFonts w:cstheme="minorHAnsi"/>
          <w:lang w:val="fr-BE"/>
        </w:rPr>
        <w:t xml:space="preserve">de présider la </w:t>
      </w:r>
      <w:r w:rsidR="00DE7667">
        <w:rPr>
          <w:rFonts w:cstheme="minorHAnsi"/>
          <w:lang w:val="fr-BE"/>
        </w:rPr>
        <w:t>Commission</w:t>
      </w:r>
      <w:r>
        <w:rPr>
          <w:rFonts w:cstheme="minorHAnsi"/>
          <w:lang w:val="fr-BE"/>
        </w:rPr>
        <w:t xml:space="preserve"> et d’effectuer un travail d’analyse préalable aux réunions afin de l’aider dans sa mission ;</w:t>
      </w:r>
    </w:p>
    <w:p w14:paraId="125E831C" w14:textId="0AE2FB5A" w:rsidR="00CE2586" w:rsidRDefault="00CE2586" w:rsidP="00CE2586">
      <w:pPr>
        <w:pStyle w:val="Paragraphedeliste"/>
        <w:numPr>
          <w:ilvl w:val="0"/>
          <w:numId w:val="7"/>
        </w:numPr>
        <w:spacing w:after="0" w:line="240" w:lineRule="auto"/>
        <w:jc w:val="both"/>
        <w:rPr>
          <w:rFonts w:cstheme="minorHAnsi"/>
          <w:lang w:val="fr-BE"/>
        </w:rPr>
      </w:pPr>
      <w:r>
        <w:rPr>
          <w:rFonts w:cstheme="minorHAnsi"/>
          <w:lang w:val="fr-BE"/>
        </w:rPr>
        <w:t xml:space="preserve">de fixer le calendrier, année par année, du déroulement pratique de la </w:t>
      </w:r>
      <w:r w:rsidR="00DE7667">
        <w:rPr>
          <w:rFonts w:cstheme="minorHAnsi"/>
          <w:lang w:val="fr-BE"/>
        </w:rPr>
        <w:t>Commission</w:t>
      </w:r>
      <w:r>
        <w:rPr>
          <w:rFonts w:cstheme="minorHAnsi"/>
          <w:lang w:val="fr-BE"/>
        </w:rPr>
        <w:t>, en concertation avec l’Organe et le Service</w:t>
      </w:r>
      <w:r w:rsidR="00343770">
        <w:rPr>
          <w:rFonts w:cstheme="minorHAnsi"/>
          <w:lang w:val="fr-BE"/>
        </w:rPr>
        <w:t xml:space="preserve"> </w:t>
      </w:r>
      <w:r>
        <w:rPr>
          <w:rFonts w:cstheme="minorHAnsi"/>
          <w:lang w:val="fr-BE"/>
        </w:rPr>
        <w:t>Logistique et Logement étudiant ;</w:t>
      </w:r>
    </w:p>
    <w:p w14:paraId="2D0F0810" w14:textId="7696854E" w:rsidR="00CE2586" w:rsidRDefault="001D269F" w:rsidP="00CE2586">
      <w:pPr>
        <w:pStyle w:val="Paragraphedeliste"/>
        <w:numPr>
          <w:ilvl w:val="0"/>
          <w:numId w:val="7"/>
        </w:numPr>
        <w:spacing w:after="0" w:line="240" w:lineRule="auto"/>
        <w:jc w:val="both"/>
        <w:rPr>
          <w:rFonts w:cstheme="minorHAnsi"/>
          <w:lang w:val="fr-BE"/>
        </w:rPr>
      </w:pPr>
      <w:r>
        <w:rPr>
          <w:rFonts w:cstheme="minorHAnsi"/>
          <w:lang w:val="fr-BE"/>
        </w:rPr>
        <w:t>d’</w:t>
      </w:r>
      <w:r w:rsidR="00CE2586">
        <w:rPr>
          <w:rFonts w:cstheme="minorHAnsi"/>
          <w:lang w:val="fr-BE"/>
        </w:rPr>
        <w:t xml:space="preserve">assurer une coordination entre les différentes réunions de la </w:t>
      </w:r>
      <w:r w:rsidR="00DE7667">
        <w:rPr>
          <w:rFonts w:cstheme="minorHAnsi"/>
          <w:lang w:val="fr-BE"/>
        </w:rPr>
        <w:t>Commission</w:t>
      </w:r>
      <w:r w:rsidR="00CE2586">
        <w:rPr>
          <w:rFonts w:cstheme="minorHAnsi"/>
          <w:lang w:val="fr-BE"/>
        </w:rPr>
        <w:t> ;</w:t>
      </w:r>
    </w:p>
    <w:p w14:paraId="36A496EC" w14:textId="10D0288A" w:rsidR="00CE2586" w:rsidRDefault="00CE2586" w:rsidP="00CE2586">
      <w:pPr>
        <w:pStyle w:val="Paragraphedeliste"/>
        <w:numPr>
          <w:ilvl w:val="0"/>
          <w:numId w:val="7"/>
        </w:numPr>
        <w:spacing w:after="0" w:line="240" w:lineRule="auto"/>
        <w:jc w:val="both"/>
        <w:rPr>
          <w:rFonts w:cstheme="minorHAnsi"/>
          <w:lang w:val="fr-BE"/>
        </w:rPr>
      </w:pPr>
      <w:r>
        <w:rPr>
          <w:rFonts w:cstheme="minorHAnsi"/>
          <w:lang w:val="fr-BE"/>
        </w:rPr>
        <w:t xml:space="preserve">de transmettre aux kots-à-projet les décisions de la </w:t>
      </w:r>
      <w:r w:rsidR="00DE7667">
        <w:rPr>
          <w:rFonts w:cstheme="minorHAnsi"/>
          <w:lang w:val="fr-BE"/>
        </w:rPr>
        <w:t>Commission</w:t>
      </w:r>
      <w:r>
        <w:rPr>
          <w:rFonts w:cstheme="minorHAnsi"/>
          <w:lang w:val="fr-BE"/>
        </w:rPr>
        <w:t>, conformément à la procédure décrite ci-dessus ;</w:t>
      </w:r>
    </w:p>
    <w:p w14:paraId="06943317" w14:textId="32510C70" w:rsidR="00CE2586" w:rsidRPr="00CE2586" w:rsidRDefault="00CE2586" w:rsidP="00CE2586">
      <w:pPr>
        <w:pStyle w:val="Paragraphedeliste"/>
        <w:numPr>
          <w:ilvl w:val="0"/>
          <w:numId w:val="7"/>
        </w:numPr>
        <w:spacing w:after="0" w:line="240" w:lineRule="auto"/>
        <w:jc w:val="both"/>
        <w:rPr>
          <w:rFonts w:cstheme="minorHAnsi"/>
          <w:lang w:val="fr-BE"/>
        </w:rPr>
      </w:pPr>
      <w:r>
        <w:rPr>
          <w:rFonts w:cstheme="minorHAnsi"/>
          <w:lang w:val="fr-BE"/>
        </w:rPr>
        <w:t>de s’assurer du respect de la procédure et du temps.</w:t>
      </w:r>
    </w:p>
    <w:p w14:paraId="70A2D0A6" w14:textId="77777777" w:rsidR="0072039A" w:rsidRPr="006051D9" w:rsidRDefault="0072039A" w:rsidP="006051D9">
      <w:pPr>
        <w:spacing w:after="0" w:line="240" w:lineRule="auto"/>
        <w:ind w:left="720"/>
        <w:jc w:val="both"/>
        <w:rPr>
          <w:rFonts w:cstheme="minorHAnsi"/>
          <w:lang w:val="fr-BE"/>
        </w:rPr>
      </w:pPr>
    </w:p>
    <w:sectPr w:rsidR="0072039A" w:rsidRPr="006051D9">
      <w:pgSz w:w="12240" w:h="15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ulie Rodric" w:date="2018-09-26T09:55:00Z" w:initials="JR">
    <w:p w14:paraId="2C1FAA2E" w14:textId="252EE261" w:rsidR="001B2B92" w:rsidRPr="00644195" w:rsidRDefault="001B2B92">
      <w:pPr>
        <w:pStyle w:val="Commentaire"/>
        <w:rPr>
          <w:lang w:val="fr-BE"/>
        </w:rPr>
      </w:pPr>
      <w:r>
        <w:rPr>
          <w:rStyle w:val="Marquedecommentaire"/>
        </w:rPr>
        <w:annotationRef/>
      </w:r>
      <w:r w:rsidR="00875A4E">
        <w:rPr>
          <w:lang w:val="fr-BE"/>
        </w:rPr>
        <w:t>LOGE</w:t>
      </w:r>
      <w:r w:rsidRPr="00806D09">
        <w:rPr>
          <w:lang w:val="fr-BE"/>
        </w:rPr>
        <w:t xml:space="preserve"> : </w:t>
      </w:r>
      <w:r w:rsidRPr="00644195">
        <w:rPr>
          <w:lang w:val="fr-BE"/>
        </w:rPr>
        <w:t xml:space="preserve">La </w:t>
      </w:r>
      <w:r w:rsidRPr="00644195">
        <w:rPr>
          <w:b/>
          <w:bCs/>
          <w:lang w:val="fr-BE"/>
        </w:rPr>
        <w:t>constitution des équipes reste très périlleuse</w:t>
      </w:r>
      <w:r w:rsidRPr="00644195">
        <w:rPr>
          <w:lang w:val="fr-BE"/>
        </w:rPr>
        <w:t xml:space="preserve"> sur les 2 sites (ex. à LLN, un responsable nous a proposé jusqu’à 3 « non-UCL »), mais cela est encore plus vrai sur le site de Woluwé ou beaucoup de responsables nous on écrit avoir de réelles difficultés à trouver des UCL pour constituer leurs équipes. Cert</w:t>
      </w:r>
      <w:r w:rsidR="00644195">
        <w:rPr>
          <w:lang w:val="fr-BE"/>
        </w:rPr>
        <w:t xml:space="preserve">ains (dont l’Organe de Woluwé) </w:t>
      </w:r>
      <w:r w:rsidRPr="00644195">
        <w:rPr>
          <w:lang w:val="fr-BE"/>
        </w:rPr>
        <w:t xml:space="preserve">auront également recours à des étudiants s’étant inscrit comme élèves libres… Il serait dès lors pertinent de diminuer </w:t>
      </w:r>
      <w:r w:rsidR="00644195" w:rsidRPr="00644195">
        <w:rPr>
          <w:lang w:val="fr-BE"/>
        </w:rPr>
        <w:t>les quotas</w:t>
      </w:r>
      <w:r w:rsidRPr="00644195">
        <w:rPr>
          <w:lang w:val="fr-BE"/>
        </w:rPr>
        <w:t xml:space="preserve"> de 1 plateau sur chacun de sites. Après la rentrée, nous ferons le point concernant les non-UCL réellement présents dans les plateaux kap’s hors quotas de « non-UCL » acceptés (à ce jour, 12 à LEW et 16 à LLN).</w:t>
      </w:r>
      <w:r w:rsidR="003F7B04">
        <w:rPr>
          <w:lang w:val="fr-BE"/>
        </w:rPr>
        <w:t xml:space="preserve"> </w:t>
      </w:r>
      <w:r w:rsidR="003F7B04" w:rsidRPr="003F7B04">
        <w:rPr>
          <w:highlight w:val="yellow"/>
          <w:lang w:val="fr-BE"/>
        </w:rPr>
        <w:t xml:space="preserve">MENTION </w:t>
      </w:r>
      <w:r w:rsidR="003333CA">
        <w:rPr>
          <w:highlight w:val="yellow"/>
          <w:lang w:val="fr-BE"/>
        </w:rPr>
        <w:t xml:space="preserve">DANS TEXTE D’INTRODUCTION </w:t>
      </w:r>
      <w:r w:rsidR="003F7B04" w:rsidRPr="003F7B04">
        <w:rPr>
          <w:highlight w:val="yellow"/>
          <w:lang w:val="fr-BE"/>
        </w:rPr>
        <w:t>AU CASE</w:t>
      </w:r>
    </w:p>
  </w:comment>
  <w:comment w:id="1" w:author="Julie Rodric" w:date="2018-09-26T11:33:00Z" w:initials="JR">
    <w:p w14:paraId="5CB4ABDC" w14:textId="7C81BA5E" w:rsidR="00775980" w:rsidRPr="00775980" w:rsidRDefault="00775980">
      <w:pPr>
        <w:pStyle w:val="Commentaire"/>
        <w:rPr>
          <w:lang w:val="fr-BE"/>
        </w:rPr>
      </w:pPr>
      <w:r>
        <w:rPr>
          <w:rStyle w:val="Marquedecommentaire"/>
        </w:rPr>
        <w:annotationRef/>
      </w:r>
      <w:r w:rsidR="00A02772">
        <w:rPr>
          <w:lang w:val="fr-BE"/>
        </w:rPr>
        <w:t xml:space="preserve">LOGE </w:t>
      </w:r>
      <w:r w:rsidRPr="00A02772">
        <w:rPr>
          <w:lang w:val="fr-BE"/>
        </w:rPr>
        <w:t xml:space="preserve">souhaite retirer cette phrase de la </w:t>
      </w:r>
      <w:r w:rsidR="00A02772" w:rsidRPr="00A02772">
        <w:rPr>
          <w:lang w:val="fr-BE"/>
        </w:rPr>
        <w:t>procédure</w:t>
      </w:r>
      <w:r w:rsidRPr="00A02772">
        <w:rPr>
          <w:lang w:val="fr-BE"/>
        </w:rPr>
        <w:t xml:space="preserve">, </w:t>
      </w:r>
      <w:r w:rsidR="00A02772">
        <w:rPr>
          <w:lang w:val="fr-BE"/>
        </w:rPr>
        <w:t>ok pour tout le monde</w:t>
      </w:r>
      <w:r w:rsidRPr="00A02772">
        <w:rPr>
          <w:lang w:val="fr-BE"/>
        </w:rPr>
        <w:t xml:space="preserve"> ?</w:t>
      </w:r>
      <w:r w:rsidR="00D4325D">
        <w:rPr>
          <w:lang w:val="fr-BE"/>
        </w:rPr>
        <w:t xml:space="preserve"> </w:t>
      </w:r>
      <w:r w:rsidR="002F67EE">
        <w:rPr>
          <w:highlight w:val="yellow"/>
          <w:lang w:val="fr-BE"/>
        </w:rPr>
        <w:t>OK mais à</w:t>
      </w:r>
      <w:bookmarkStart w:id="2" w:name="_GoBack"/>
      <w:bookmarkEnd w:id="2"/>
      <w:r w:rsidR="00D4325D" w:rsidRPr="00D4325D">
        <w:rPr>
          <w:highlight w:val="yellow"/>
          <w:lang w:val="fr-BE"/>
        </w:rPr>
        <w:t xml:space="preserve"> mettre en lien avec la mention au CASE</w:t>
      </w:r>
    </w:p>
  </w:comment>
  <w:comment w:id="3" w:author="Julie Rodric" w:date="2018-11-12T14:23:00Z" w:initials="JR">
    <w:p w14:paraId="12AF6CAC" w14:textId="6A067942" w:rsidR="003333CA" w:rsidRPr="002F67EE" w:rsidRDefault="003333CA">
      <w:pPr>
        <w:pStyle w:val="Commentaire"/>
        <w:rPr>
          <w:lang w:val="fr-BE"/>
        </w:rPr>
      </w:pPr>
      <w:r>
        <w:rPr>
          <w:rStyle w:val="Marquedecommentaire"/>
        </w:rPr>
        <w:annotationRef/>
      </w:r>
      <w:r w:rsidRPr="002F67EE">
        <w:rPr>
          <w:lang w:val="fr-BE"/>
        </w:rPr>
        <w:t>Légère modification proposée par LOGE : ok pour tout le monde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1FAA2E" w15:done="0"/>
  <w15:commentEx w15:paraId="5CB4ABDC" w15:done="0"/>
  <w15:commentEx w15:paraId="12AF6CA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611AB"/>
    <w:multiLevelType w:val="multilevel"/>
    <w:tmpl w:val="208842A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8CE66E4"/>
    <w:multiLevelType w:val="hybridMultilevel"/>
    <w:tmpl w:val="EA5207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4609AF"/>
    <w:multiLevelType w:val="hybridMultilevel"/>
    <w:tmpl w:val="ED3EF686"/>
    <w:lvl w:ilvl="0" w:tplc="A16C263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1F2A16"/>
    <w:multiLevelType w:val="hybridMultilevel"/>
    <w:tmpl w:val="73AAC86E"/>
    <w:lvl w:ilvl="0" w:tplc="ABB85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294DC8"/>
    <w:multiLevelType w:val="hybridMultilevel"/>
    <w:tmpl w:val="84FACFA8"/>
    <w:lvl w:ilvl="0" w:tplc="40D6BC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375F3"/>
    <w:multiLevelType w:val="hybridMultilevel"/>
    <w:tmpl w:val="677ED162"/>
    <w:lvl w:ilvl="0" w:tplc="34982CD8">
      <w:numFmt w:val="bullet"/>
      <w:lvlText w:val="-"/>
      <w:lvlJc w:val="left"/>
      <w:pPr>
        <w:ind w:left="720" w:hanging="360"/>
      </w:pPr>
      <w:rPr>
        <w:rFonts w:ascii="Calibri" w:eastAsiaTheme="minorHAnsi" w:hAnsi="Calibri" w:cs="Calibri" w:hint="default"/>
      </w:rPr>
    </w:lvl>
    <w:lvl w:ilvl="1" w:tplc="FB6E5958">
      <w:numFmt w:val="bullet"/>
      <w:lvlText w:val="-"/>
      <w:lvlJc w:val="left"/>
      <w:pPr>
        <w:ind w:left="1440" w:hanging="360"/>
      </w:pPr>
      <w:rPr>
        <w:rFonts w:ascii="Arial" w:eastAsia="Arial" w:hAnsi="Arial" w:hint="default"/>
        <w:color w:val="343436"/>
        <w:w w:val="110"/>
        <w:sz w:val="18"/>
        <w:szCs w:val="18"/>
      </w:rPr>
    </w:lvl>
    <w:lvl w:ilvl="2" w:tplc="82E637D6">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50380"/>
    <w:multiLevelType w:val="hybridMultilevel"/>
    <w:tmpl w:val="5464F6BA"/>
    <w:lvl w:ilvl="0" w:tplc="3612DE8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910729A"/>
    <w:multiLevelType w:val="hybridMultilevel"/>
    <w:tmpl w:val="B29ED4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00703A2"/>
    <w:multiLevelType w:val="hybridMultilevel"/>
    <w:tmpl w:val="0A26D64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E4B532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971321"/>
    <w:multiLevelType w:val="multilevel"/>
    <w:tmpl w:val="97ECD9C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778C091F"/>
    <w:multiLevelType w:val="hybridMultilevel"/>
    <w:tmpl w:val="30687A78"/>
    <w:lvl w:ilvl="0" w:tplc="E6C6C162">
      <w:start w:val="2"/>
      <w:numFmt w:val="decimal"/>
      <w:lvlText w:val="%1."/>
      <w:lvlJc w:val="left"/>
      <w:pPr>
        <w:ind w:left="613" w:hanging="303"/>
      </w:pPr>
      <w:rPr>
        <w:rFonts w:hint="default"/>
        <w:b/>
        <w:bCs/>
        <w:w w:val="105"/>
      </w:rPr>
    </w:lvl>
    <w:lvl w:ilvl="1" w:tplc="72B86704">
      <w:numFmt w:val="bullet"/>
      <w:lvlText w:val="•"/>
      <w:lvlJc w:val="left"/>
      <w:pPr>
        <w:ind w:left="279" w:hanging="343"/>
      </w:pPr>
      <w:rPr>
        <w:rFonts w:hint="default"/>
        <w:w w:val="104"/>
      </w:rPr>
    </w:lvl>
    <w:lvl w:ilvl="2" w:tplc="6A2A4904">
      <w:numFmt w:val="bullet"/>
      <w:lvlText w:val="•"/>
      <w:lvlJc w:val="left"/>
      <w:pPr>
        <w:ind w:left="1809" w:hanging="343"/>
      </w:pPr>
      <w:rPr>
        <w:rFonts w:hint="default"/>
      </w:rPr>
    </w:lvl>
    <w:lvl w:ilvl="3" w:tplc="A76EDB94">
      <w:numFmt w:val="bullet"/>
      <w:lvlText w:val="•"/>
      <w:lvlJc w:val="left"/>
      <w:pPr>
        <w:ind w:left="2999" w:hanging="343"/>
      </w:pPr>
      <w:rPr>
        <w:rFonts w:hint="default"/>
      </w:rPr>
    </w:lvl>
    <w:lvl w:ilvl="4" w:tplc="5EEABCD2">
      <w:numFmt w:val="bullet"/>
      <w:lvlText w:val="•"/>
      <w:lvlJc w:val="left"/>
      <w:pPr>
        <w:ind w:left="4189" w:hanging="343"/>
      </w:pPr>
      <w:rPr>
        <w:rFonts w:hint="default"/>
      </w:rPr>
    </w:lvl>
    <w:lvl w:ilvl="5" w:tplc="4B4E5C16">
      <w:numFmt w:val="bullet"/>
      <w:lvlText w:val="•"/>
      <w:lvlJc w:val="left"/>
      <w:pPr>
        <w:ind w:left="5379" w:hanging="343"/>
      </w:pPr>
      <w:rPr>
        <w:rFonts w:hint="default"/>
      </w:rPr>
    </w:lvl>
    <w:lvl w:ilvl="6" w:tplc="44664CCA">
      <w:numFmt w:val="bullet"/>
      <w:lvlText w:val="•"/>
      <w:lvlJc w:val="left"/>
      <w:pPr>
        <w:ind w:left="6569" w:hanging="343"/>
      </w:pPr>
      <w:rPr>
        <w:rFonts w:hint="default"/>
      </w:rPr>
    </w:lvl>
    <w:lvl w:ilvl="7" w:tplc="44D27D6A">
      <w:numFmt w:val="bullet"/>
      <w:lvlText w:val="•"/>
      <w:lvlJc w:val="left"/>
      <w:pPr>
        <w:ind w:left="7759" w:hanging="343"/>
      </w:pPr>
      <w:rPr>
        <w:rFonts w:hint="default"/>
      </w:rPr>
    </w:lvl>
    <w:lvl w:ilvl="8" w:tplc="EF3C7484">
      <w:numFmt w:val="bullet"/>
      <w:lvlText w:val="•"/>
      <w:lvlJc w:val="left"/>
      <w:pPr>
        <w:ind w:left="8949" w:hanging="343"/>
      </w:pPr>
      <w:rPr>
        <w:rFonts w:hint="default"/>
      </w:rPr>
    </w:lvl>
  </w:abstractNum>
  <w:num w:numId="1">
    <w:abstractNumId w:val="5"/>
  </w:num>
  <w:num w:numId="2">
    <w:abstractNumId w:val="10"/>
  </w:num>
  <w:num w:numId="3">
    <w:abstractNumId w:val="11"/>
  </w:num>
  <w:num w:numId="4">
    <w:abstractNumId w:val="8"/>
  </w:num>
  <w:num w:numId="5">
    <w:abstractNumId w:val="1"/>
  </w:num>
  <w:num w:numId="6">
    <w:abstractNumId w:val="2"/>
  </w:num>
  <w:num w:numId="7">
    <w:abstractNumId w:val="7"/>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Rodric">
    <w15:presenceInfo w15:providerId="AD" w15:userId="S-1-5-21-3833422039-1977871958-3486634389-155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A4"/>
    <w:rsid w:val="00005CE1"/>
    <w:rsid w:val="0001608C"/>
    <w:rsid w:val="00035D98"/>
    <w:rsid w:val="00042A2F"/>
    <w:rsid w:val="00045B29"/>
    <w:rsid w:val="00055C88"/>
    <w:rsid w:val="000800EF"/>
    <w:rsid w:val="000A0B59"/>
    <w:rsid w:val="000B6823"/>
    <w:rsid w:val="000C5F14"/>
    <w:rsid w:val="000D5942"/>
    <w:rsid w:val="000E743E"/>
    <w:rsid w:val="001058B4"/>
    <w:rsid w:val="0010792A"/>
    <w:rsid w:val="00124B7D"/>
    <w:rsid w:val="00142026"/>
    <w:rsid w:val="001525F4"/>
    <w:rsid w:val="00172317"/>
    <w:rsid w:val="001746F3"/>
    <w:rsid w:val="001B2B92"/>
    <w:rsid w:val="001B7E28"/>
    <w:rsid w:val="001C37A5"/>
    <w:rsid w:val="001D269F"/>
    <w:rsid w:val="001D77AD"/>
    <w:rsid w:val="001E68CE"/>
    <w:rsid w:val="001F2A3C"/>
    <w:rsid w:val="00213A56"/>
    <w:rsid w:val="00230BC7"/>
    <w:rsid w:val="00242481"/>
    <w:rsid w:val="00262AB5"/>
    <w:rsid w:val="002668A2"/>
    <w:rsid w:val="002758D7"/>
    <w:rsid w:val="00283501"/>
    <w:rsid w:val="002A38EB"/>
    <w:rsid w:val="002C4149"/>
    <w:rsid w:val="002C701E"/>
    <w:rsid w:val="002E1195"/>
    <w:rsid w:val="002E2B3C"/>
    <w:rsid w:val="002E699F"/>
    <w:rsid w:val="002F67EE"/>
    <w:rsid w:val="00320F04"/>
    <w:rsid w:val="003333CA"/>
    <w:rsid w:val="0033458F"/>
    <w:rsid w:val="00343770"/>
    <w:rsid w:val="00357D57"/>
    <w:rsid w:val="00370A20"/>
    <w:rsid w:val="00383E2F"/>
    <w:rsid w:val="003A2370"/>
    <w:rsid w:val="003F35BA"/>
    <w:rsid w:val="003F7B04"/>
    <w:rsid w:val="00404279"/>
    <w:rsid w:val="00410E27"/>
    <w:rsid w:val="00430BCD"/>
    <w:rsid w:val="00450FB1"/>
    <w:rsid w:val="004928E3"/>
    <w:rsid w:val="00496340"/>
    <w:rsid w:val="004A43A7"/>
    <w:rsid w:val="004A56FA"/>
    <w:rsid w:val="004B0CC3"/>
    <w:rsid w:val="004C257D"/>
    <w:rsid w:val="004F1E30"/>
    <w:rsid w:val="004F6D0B"/>
    <w:rsid w:val="0051279C"/>
    <w:rsid w:val="0051606A"/>
    <w:rsid w:val="00520098"/>
    <w:rsid w:val="00553471"/>
    <w:rsid w:val="0057339C"/>
    <w:rsid w:val="005B58E2"/>
    <w:rsid w:val="005C305B"/>
    <w:rsid w:val="005E738B"/>
    <w:rsid w:val="005F7490"/>
    <w:rsid w:val="006051D9"/>
    <w:rsid w:val="006366DB"/>
    <w:rsid w:val="006410DA"/>
    <w:rsid w:val="00644195"/>
    <w:rsid w:val="00644AFD"/>
    <w:rsid w:val="00654A0D"/>
    <w:rsid w:val="00687A32"/>
    <w:rsid w:val="006A1DA4"/>
    <w:rsid w:val="006C7E92"/>
    <w:rsid w:val="006E3555"/>
    <w:rsid w:val="006F2A02"/>
    <w:rsid w:val="006F7D6E"/>
    <w:rsid w:val="00700742"/>
    <w:rsid w:val="00701DCD"/>
    <w:rsid w:val="00716B20"/>
    <w:rsid w:val="0072039A"/>
    <w:rsid w:val="00732884"/>
    <w:rsid w:val="00746B00"/>
    <w:rsid w:val="00752C3B"/>
    <w:rsid w:val="00775980"/>
    <w:rsid w:val="00782191"/>
    <w:rsid w:val="007923EA"/>
    <w:rsid w:val="007A2012"/>
    <w:rsid w:val="00802868"/>
    <w:rsid w:val="00803C98"/>
    <w:rsid w:val="00806D09"/>
    <w:rsid w:val="0081327C"/>
    <w:rsid w:val="00825D14"/>
    <w:rsid w:val="008366D5"/>
    <w:rsid w:val="008501DF"/>
    <w:rsid w:val="00875A4E"/>
    <w:rsid w:val="00891606"/>
    <w:rsid w:val="008A1318"/>
    <w:rsid w:val="008C126C"/>
    <w:rsid w:val="008C5B36"/>
    <w:rsid w:val="00923714"/>
    <w:rsid w:val="00924CCB"/>
    <w:rsid w:val="00931CD8"/>
    <w:rsid w:val="009539F1"/>
    <w:rsid w:val="00971636"/>
    <w:rsid w:val="00973971"/>
    <w:rsid w:val="00974FA9"/>
    <w:rsid w:val="00991341"/>
    <w:rsid w:val="0099383A"/>
    <w:rsid w:val="009D620D"/>
    <w:rsid w:val="009F2C04"/>
    <w:rsid w:val="00A02772"/>
    <w:rsid w:val="00A255D8"/>
    <w:rsid w:val="00A32793"/>
    <w:rsid w:val="00A37D43"/>
    <w:rsid w:val="00A56554"/>
    <w:rsid w:val="00A60ADB"/>
    <w:rsid w:val="00A8144E"/>
    <w:rsid w:val="00A93873"/>
    <w:rsid w:val="00AB262E"/>
    <w:rsid w:val="00AC55C5"/>
    <w:rsid w:val="00AE701B"/>
    <w:rsid w:val="00AF25ED"/>
    <w:rsid w:val="00B00F14"/>
    <w:rsid w:val="00B10C55"/>
    <w:rsid w:val="00B131C8"/>
    <w:rsid w:val="00B22BC8"/>
    <w:rsid w:val="00B36993"/>
    <w:rsid w:val="00B67F8C"/>
    <w:rsid w:val="00B71342"/>
    <w:rsid w:val="00B72ABA"/>
    <w:rsid w:val="00B84B7E"/>
    <w:rsid w:val="00C06A80"/>
    <w:rsid w:val="00C07818"/>
    <w:rsid w:val="00C17559"/>
    <w:rsid w:val="00C66A85"/>
    <w:rsid w:val="00C81E02"/>
    <w:rsid w:val="00C8230A"/>
    <w:rsid w:val="00CB5E74"/>
    <w:rsid w:val="00CE2586"/>
    <w:rsid w:val="00CF5027"/>
    <w:rsid w:val="00D4325D"/>
    <w:rsid w:val="00D5652B"/>
    <w:rsid w:val="00D617F7"/>
    <w:rsid w:val="00DB0226"/>
    <w:rsid w:val="00DC0054"/>
    <w:rsid w:val="00DC379E"/>
    <w:rsid w:val="00DE2C4C"/>
    <w:rsid w:val="00DE7667"/>
    <w:rsid w:val="00E07FDF"/>
    <w:rsid w:val="00E14C91"/>
    <w:rsid w:val="00E225DB"/>
    <w:rsid w:val="00E25662"/>
    <w:rsid w:val="00E31F64"/>
    <w:rsid w:val="00EC0241"/>
    <w:rsid w:val="00EE04E8"/>
    <w:rsid w:val="00EF23D7"/>
    <w:rsid w:val="00F04A72"/>
    <w:rsid w:val="00F104B3"/>
    <w:rsid w:val="00F25B64"/>
    <w:rsid w:val="00F94AED"/>
    <w:rsid w:val="00FA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45B8"/>
  <w15:chartTrackingRefBased/>
  <w15:docId w15:val="{1B80B56C-E5D0-458A-81ED-0D46D63F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2884"/>
    <w:pPr>
      <w:ind w:left="720"/>
      <w:contextualSpacing/>
    </w:pPr>
  </w:style>
  <w:style w:type="paragraph" w:styleId="Corpsdetexte">
    <w:name w:val="Body Text"/>
    <w:basedOn w:val="Normal"/>
    <w:link w:val="CorpsdetexteCar"/>
    <w:uiPriority w:val="1"/>
    <w:qFormat/>
    <w:rsid w:val="00924CCB"/>
    <w:pPr>
      <w:widowControl w:val="0"/>
      <w:autoSpaceDE w:val="0"/>
      <w:autoSpaceDN w:val="0"/>
      <w:spacing w:after="0" w:line="240" w:lineRule="auto"/>
    </w:pPr>
    <w:rPr>
      <w:rFonts w:ascii="Arial" w:eastAsia="Arial" w:hAnsi="Arial" w:cs="Arial"/>
      <w:sz w:val="18"/>
      <w:szCs w:val="18"/>
    </w:rPr>
  </w:style>
  <w:style w:type="character" w:customStyle="1" w:styleId="CorpsdetexteCar">
    <w:name w:val="Corps de texte Car"/>
    <w:basedOn w:val="Policepardfaut"/>
    <w:link w:val="Corpsdetexte"/>
    <w:uiPriority w:val="1"/>
    <w:rsid w:val="00924CCB"/>
    <w:rPr>
      <w:rFonts w:ascii="Arial" w:eastAsia="Arial" w:hAnsi="Arial" w:cs="Arial"/>
      <w:sz w:val="18"/>
      <w:szCs w:val="18"/>
    </w:rPr>
  </w:style>
  <w:style w:type="paragraph" w:styleId="Textedebulles">
    <w:name w:val="Balloon Text"/>
    <w:basedOn w:val="Normal"/>
    <w:link w:val="TextedebullesCar"/>
    <w:uiPriority w:val="99"/>
    <w:semiHidden/>
    <w:unhideWhenUsed/>
    <w:rsid w:val="004F6D0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6D0B"/>
    <w:rPr>
      <w:rFonts w:ascii="Segoe UI" w:hAnsi="Segoe UI" w:cs="Segoe UI"/>
      <w:sz w:val="18"/>
      <w:szCs w:val="18"/>
    </w:rPr>
  </w:style>
  <w:style w:type="character" w:styleId="Lienhypertexte">
    <w:name w:val="Hyperlink"/>
    <w:basedOn w:val="Policepardfaut"/>
    <w:uiPriority w:val="99"/>
    <w:unhideWhenUsed/>
    <w:rsid w:val="00AB262E"/>
    <w:rPr>
      <w:color w:val="0563C1" w:themeColor="hyperlink"/>
      <w:u w:val="single"/>
    </w:rPr>
  </w:style>
  <w:style w:type="character" w:styleId="Marquedecommentaire">
    <w:name w:val="annotation reference"/>
    <w:basedOn w:val="Policepardfaut"/>
    <w:uiPriority w:val="99"/>
    <w:semiHidden/>
    <w:unhideWhenUsed/>
    <w:rsid w:val="00F104B3"/>
    <w:rPr>
      <w:sz w:val="16"/>
      <w:szCs w:val="16"/>
    </w:rPr>
  </w:style>
  <w:style w:type="paragraph" w:styleId="Commentaire">
    <w:name w:val="annotation text"/>
    <w:basedOn w:val="Normal"/>
    <w:link w:val="CommentaireCar"/>
    <w:uiPriority w:val="99"/>
    <w:semiHidden/>
    <w:unhideWhenUsed/>
    <w:rsid w:val="00F104B3"/>
    <w:pPr>
      <w:spacing w:line="240" w:lineRule="auto"/>
    </w:pPr>
    <w:rPr>
      <w:sz w:val="20"/>
      <w:szCs w:val="20"/>
    </w:rPr>
  </w:style>
  <w:style w:type="character" w:customStyle="1" w:styleId="CommentaireCar">
    <w:name w:val="Commentaire Car"/>
    <w:basedOn w:val="Policepardfaut"/>
    <w:link w:val="Commentaire"/>
    <w:uiPriority w:val="99"/>
    <w:semiHidden/>
    <w:rsid w:val="00F104B3"/>
    <w:rPr>
      <w:sz w:val="20"/>
      <w:szCs w:val="20"/>
    </w:rPr>
  </w:style>
  <w:style w:type="paragraph" w:styleId="Objetducommentaire">
    <w:name w:val="annotation subject"/>
    <w:basedOn w:val="Commentaire"/>
    <w:next w:val="Commentaire"/>
    <w:link w:val="ObjetducommentaireCar"/>
    <w:uiPriority w:val="99"/>
    <w:semiHidden/>
    <w:unhideWhenUsed/>
    <w:rsid w:val="00F104B3"/>
    <w:rPr>
      <w:b/>
      <w:bCs/>
    </w:rPr>
  </w:style>
  <w:style w:type="character" w:customStyle="1" w:styleId="ObjetducommentaireCar">
    <w:name w:val="Objet du commentaire Car"/>
    <w:basedOn w:val="CommentaireCar"/>
    <w:link w:val="Objetducommentaire"/>
    <w:uiPriority w:val="99"/>
    <w:semiHidden/>
    <w:rsid w:val="00F104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210477">
      <w:bodyDiv w:val="1"/>
      <w:marLeft w:val="0"/>
      <w:marRight w:val="0"/>
      <w:marTop w:val="0"/>
      <w:marBottom w:val="0"/>
      <w:divBdr>
        <w:top w:val="none" w:sz="0" w:space="0" w:color="auto"/>
        <w:left w:val="none" w:sz="0" w:space="0" w:color="auto"/>
        <w:bottom w:val="none" w:sz="0" w:space="0" w:color="auto"/>
        <w:right w:val="none" w:sz="0" w:space="0" w:color="auto"/>
      </w:divBdr>
    </w:div>
    <w:div w:id="527833348">
      <w:bodyDiv w:val="1"/>
      <w:marLeft w:val="0"/>
      <w:marRight w:val="0"/>
      <w:marTop w:val="0"/>
      <w:marBottom w:val="0"/>
      <w:divBdr>
        <w:top w:val="none" w:sz="0" w:space="0" w:color="auto"/>
        <w:left w:val="none" w:sz="0" w:space="0" w:color="auto"/>
        <w:bottom w:val="none" w:sz="0" w:space="0" w:color="auto"/>
        <w:right w:val="none" w:sz="0" w:space="0" w:color="auto"/>
      </w:divBdr>
    </w:div>
    <w:div w:id="138649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nductionkaplln@kapuclouvain.be" TargetMode="Externa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onductionkaplew@kapuclouvai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26C33-1FC3-49D4-ACDD-78193288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1805</TotalTime>
  <Pages>8</Pages>
  <Words>3347</Words>
  <Characters>17208</Characters>
  <Application>Microsoft Office Word</Application>
  <DocSecurity>0</DocSecurity>
  <Lines>366</Lines>
  <Paragraphs>172</Paragraphs>
  <ScaleCrop>false</ScaleCrop>
  <HeadingPairs>
    <vt:vector size="2" baseType="variant">
      <vt:variant>
        <vt:lpstr>Titre</vt:lpstr>
      </vt:variant>
      <vt:variant>
        <vt:i4>1</vt:i4>
      </vt:variant>
    </vt:vector>
  </HeadingPairs>
  <TitlesOfParts>
    <vt:vector size="1" baseType="lpstr">
      <vt:lpstr/>
    </vt:vector>
  </TitlesOfParts>
  <Company>Université Catholique de Louvain</Company>
  <LinksUpToDate>false</LinksUpToDate>
  <CharactersWithSpaces>20383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Rodric</dc:creator>
  <cp:keywords/>
  <dc:description/>
  <cp:lastModifiedBy>Julie Rodric</cp:lastModifiedBy>
  <cp:revision>173</cp:revision>
  <cp:lastPrinted>2018-07-25T13:08:00Z</cp:lastPrinted>
  <dcterms:created xsi:type="dcterms:W3CDTF">2018-06-26T09:47:00Z</dcterms:created>
  <dcterms:modified xsi:type="dcterms:W3CDTF">2018-11-12T13:35:00Z</dcterms:modified>
</cp:coreProperties>
</file>